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B7" w:rsidRPr="004D4277" w:rsidRDefault="000E3D8A" w:rsidP="000E3D8A">
      <w:pPr>
        <w:jc w:val="center"/>
        <w:rPr>
          <w:b/>
          <w:sz w:val="20"/>
          <w:szCs w:val="20"/>
        </w:rPr>
      </w:pPr>
      <w:r w:rsidRPr="004D4277">
        <w:rPr>
          <w:b/>
          <w:sz w:val="20"/>
          <w:szCs w:val="20"/>
        </w:rPr>
        <w:t xml:space="preserve">Результаты независимой </w:t>
      </w:r>
      <w:r w:rsidR="00701656" w:rsidRPr="004D4277">
        <w:rPr>
          <w:b/>
          <w:sz w:val="20"/>
          <w:szCs w:val="20"/>
        </w:rPr>
        <w:t>оценки качества</w:t>
      </w:r>
      <w:r w:rsidRPr="004D4277">
        <w:rPr>
          <w:b/>
          <w:sz w:val="20"/>
          <w:szCs w:val="20"/>
        </w:rPr>
        <w:t xml:space="preserve"> условий осуществления образовательной </w:t>
      </w:r>
      <w:r w:rsidR="00701656" w:rsidRPr="004D4277">
        <w:rPr>
          <w:b/>
          <w:sz w:val="20"/>
          <w:szCs w:val="20"/>
        </w:rPr>
        <w:t>деятельности общеобразовательной</w:t>
      </w:r>
      <w:r w:rsidR="0097381B" w:rsidRPr="004D4277">
        <w:rPr>
          <w:b/>
          <w:sz w:val="20"/>
          <w:szCs w:val="20"/>
        </w:rPr>
        <w:t xml:space="preserve"> организаци</w:t>
      </w:r>
      <w:r w:rsidR="002965D5">
        <w:rPr>
          <w:b/>
          <w:sz w:val="20"/>
          <w:szCs w:val="20"/>
        </w:rPr>
        <w:t>и</w:t>
      </w:r>
      <w:r w:rsidR="0097381B" w:rsidRPr="004D4277">
        <w:rPr>
          <w:b/>
          <w:sz w:val="20"/>
          <w:szCs w:val="20"/>
        </w:rPr>
        <w:t xml:space="preserve"> Республики Коми в </w:t>
      </w:r>
      <w:r w:rsidR="0097381B" w:rsidRPr="00F90856">
        <w:rPr>
          <w:b/>
          <w:sz w:val="20"/>
          <w:szCs w:val="20"/>
        </w:rPr>
        <w:t>20</w:t>
      </w:r>
      <w:r w:rsidR="002965D5" w:rsidRPr="00F90856">
        <w:rPr>
          <w:b/>
          <w:sz w:val="20"/>
          <w:szCs w:val="20"/>
        </w:rPr>
        <w:t>2</w:t>
      </w:r>
      <w:r w:rsidR="00031CEB">
        <w:rPr>
          <w:b/>
          <w:sz w:val="20"/>
          <w:szCs w:val="20"/>
        </w:rPr>
        <w:t>5</w:t>
      </w:r>
      <w:r w:rsidR="0097381B" w:rsidRPr="00F90856">
        <w:rPr>
          <w:b/>
          <w:sz w:val="20"/>
          <w:szCs w:val="20"/>
        </w:rPr>
        <w:t xml:space="preserve"> году</w:t>
      </w:r>
    </w:p>
    <w:p w:rsidR="00F65705" w:rsidRPr="00FE664F" w:rsidRDefault="00F65705" w:rsidP="004D4277">
      <w:pPr>
        <w:jc w:val="both"/>
        <w:rPr>
          <w:b/>
          <w:sz w:val="20"/>
          <w:szCs w:val="20"/>
        </w:rPr>
      </w:pPr>
    </w:p>
    <w:p w:rsidR="008E582D" w:rsidRPr="008E582D" w:rsidRDefault="004D4277" w:rsidP="008E582D">
      <w:pPr>
        <w:ind w:firstLine="567"/>
        <w:jc w:val="both"/>
        <w:rPr>
          <w:sz w:val="20"/>
          <w:szCs w:val="20"/>
          <w:u w:val="single"/>
        </w:rPr>
      </w:pPr>
      <w:r w:rsidRPr="008E582D">
        <w:rPr>
          <w:b/>
          <w:i/>
          <w:sz w:val="20"/>
          <w:szCs w:val="20"/>
        </w:rPr>
        <w:t xml:space="preserve">Объект </w:t>
      </w:r>
      <w:r w:rsidR="000E3D8A" w:rsidRPr="008E582D">
        <w:rPr>
          <w:b/>
          <w:i/>
          <w:sz w:val="20"/>
          <w:szCs w:val="20"/>
        </w:rPr>
        <w:t>исследования:</w:t>
      </w:r>
      <w:r w:rsidR="0097381B" w:rsidRPr="008E582D">
        <w:rPr>
          <w:b/>
          <w:i/>
          <w:sz w:val="20"/>
          <w:szCs w:val="20"/>
        </w:rPr>
        <w:t xml:space="preserve"> </w:t>
      </w:r>
      <w:r w:rsidR="008E582D" w:rsidRPr="008E582D">
        <w:rPr>
          <w:sz w:val="20"/>
          <w:szCs w:val="20"/>
          <w:u w:val="single"/>
        </w:rPr>
        <w:t>Муниципальное бюджетное общеобразовательное учреждение «Начальная школа – детский сад» с. Колва (МО «Усинск»)</w:t>
      </w:r>
    </w:p>
    <w:p w:rsidR="0035463C" w:rsidRPr="008E582D" w:rsidRDefault="0035463C" w:rsidP="0035463C">
      <w:pPr>
        <w:ind w:firstLine="567"/>
        <w:jc w:val="both"/>
        <w:rPr>
          <w:sz w:val="20"/>
          <w:szCs w:val="20"/>
          <w:u w:val="single"/>
        </w:rPr>
      </w:pPr>
    </w:p>
    <w:p w:rsidR="004D4277" w:rsidRPr="008E582D" w:rsidRDefault="004D4277" w:rsidP="004D4277">
      <w:pPr>
        <w:ind w:firstLine="567"/>
        <w:jc w:val="both"/>
        <w:rPr>
          <w:sz w:val="20"/>
          <w:szCs w:val="20"/>
        </w:rPr>
      </w:pPr>
      <w:r w:rsidRPr="008E582D">
        <w:rPr>
          <w:sz w:val="20"/>
          <w:szCs w:val="20"/>
        </w:rPr>
        <w:t>Результаты независимой оценки качества условий осуществления образовательной деятельности были получены посредством:</w:t>
      </w:r>
    </w:p>
    <w:p w:rsidR="004D4277" w:rsidRPr="008E582D" w:rsidRDefault="004D4277" w:rsidP="004D4277">
      <w:pPr>
        <w:ind w:firstLine="567"/>
        <w:jc w:val="both"/>
        <w:rPr>
          <w:sz w:val="20"/>
          <w:szCs w:val="20"/>
        </w:rPr>
      </w:pPr>
      <w:r w:rsidRPr="008E582D">
        <w:rPr>
          <w:sz w:val="20"/>
          <w:szCs w:val="20"/>
        </w:rPr>
        <w:t>1) Анализа официального сайта, статистических данных, представленных в публичных докладах и других официальных источниках информации, по обследуемой образовательной организации (экспертная оценка);</w:t>
      </w:r>
    </w:p>
    <w:p w:rsidR="004D4277" w:rsidRPr="008E582D" w:rsidRDefault="004D4277" w:rsidP="004D4277">
      <w:pPr>
        <w:tabs>
          <w:tab w:val="left" w:pos="709"/>
          <w:tab w:val="left" w:pos="1134"/>
        </w:tabs>
        <w:ind w:firstLine="567"/>
        <w:jc w:val="both"/>
        <w:rPr>
          <w:sz w:val="20"/>
          <w:szCs w:val="20"/>
        </w:rPr>
      </w:pPr>
      <w:r w:rsidRPr="008E582D">
        <w:rPr>
          <w:sz w:val="20"/>
          <w:szCs w:val="20"/>
        </w:rPr>
        <w:t>2) Проведения анкетирования потребителей услуг образовательной организации (онлайн опрос).</w:t>
      </w:r>
    </w:p>
    <w:p w:rsidR="004D4277" w:rsidRPr="008E582D" w:rsidRDefault="004D4277" w:rsidP="004D4277">
      <w:pPr>
        <w:tabs>
          <w:tab w:val="left" w:pos="709"/>
          <w:tab w:val="left" w:pos="1134"/>
        </w:tabs>
        <w:ind w:firstLine="567"/>
        <w:jc w:val="both"/>
        <w:rPr>
          <w:sz w:val="20"/>
          <w:szCs w:val="20"/>
        </w:rPr>
      </w:pPr>
    </w:p>
    <w:p w:rsidR="004D4277" w:rsidRPr="008E582D" w:rsidRDefault="004D4277" w:rsidP="004D4277">
      <w:pPr>
        <w:ind w:firstLine="567"/>
        <w:jc w:val="both"/>
        <w:rPr>
          <w:b/>
          <w:i/>
          <w:sz w:val="20"/>
          <w:szCs w:val="20"/>
        </w:rPr>
      </w:pPr>
      <w:r w:rsidRPr="008E582D">
        <w:rPr>
          <w:b/>
          <w:i/>
          <w:sz w:val="20"/>
          <w:szCs w:val="20"/>
        </w:rPr>
        <w:t xml:space="preserve">Выборка </w:t>
      </w:r>
    </w:p>
    <w:p w:rsidR="004D4277" w:rsidRPr="008E582D" w:rsidRDefault="004D4277" w:rsidP="004D4277">
      <w:pPr>
        <w:ind w:firstLine="567"/>
        <w:jc w:val="both"/>
        <w:rPr>
          <w:sz w:val="20"/>
          <w:szCs w:val="20"/>
        </w:rPr>
      </w:pPr>
      <w:r w:rsidRPr="008E582D">
        <w:rPr>
          <w:sz w:val="20"/>
          <w:szCs w:val="20"/>
        </w:rPr>
        <w:t>Общереспубликанский показатель охвата респондентов по</w:t>
      </w:r>
      <w:r w:rsidRPr="008E582D">
        <w:rPr>
          <w:i/>
          <w:sz w:val="20"/>
          <w:szCs w:val="20"/>
        </w:rPr>
        <w:t xml:space="preserve"> </w:t>
      </w:r>
      <w:r w:rsidRPr="008E582D">
        <w:rPr>
          <w:sz w:val="20"/>
          <w:szCs w:val="20"/>
        </w:rPr>
        <w:t xml:space="preserve">общеобразовательным </w:t>
      </w:r>
      <w:r w:rsidR="00964BF8" w:rsidRPr="008E582D">
        <w:rPr>
          <w:sz w:val="20"/>
          <w:szCs w:val="20"/>
        </w:rPr>
        <w:t>организациям Республики</w:t>
      </w:r>
      <w:r w:rsidRPr="008E582D">
        <w:rPr>
          <w:sz w:val="20"/>
          <w:szCs w:val="20"/>
        </w:rPr>
        <w:t xml:space="preserve"> Коми </w:t>
      </w:r>
      <w:r w:rsidR="00964BF8" w:rsidRPr="008E582D">
        <w:rPr>
          <w:sz w:val="20"/>
          <w:szCs w:val="20"/>
        </w:rPr>
        <w:t xml:space="preserve">(далее - ОО) </w:t>
      </w:r>
      <w:r w:rsidRPr="008E582D">
        <w:rPr>
          <w:sz w:val="20"/>
          <w:szCs w:val="20"/>
        </w:rPr>
        <w:t xml:space="preserve">составил </w:t>
      </w:r>
      <w:r w:rsidR="00BE249B" w:rsidRPr="008E582D">
        <w:rPr>
          <w:sz w:val="20"/>
          <w:szCs w:val="20"/>
        </w:rPr>
        <w:t>57,58</w:t>
      </w:r>
      <w:r w:rsidRPr="008E582D">
        <w:rPr>
          <w:sz w:val="20"/>
          <w:szCs w:val="20"/>
        </w:rPr>
        <w:t>%.</w:t>
      </w:r>
    </w:p>
    <w:p w:rsidR="004D4277" w:rsidRPr="008E582D" w:rsidRDefault="004D4277" w:rsidP="004D4277">
      <w:pPr>
        <w:ind w:firstLine="567"/>
        <w:jc w:val="both"/>
        <w:rPr>
          <w:sz w:val="20"/>
          <w:szCs w:val="20"/>
        </w:rPr>
      </w:pPr>
      <w:r w:rsidRPr="008E582D">
        <w:rPr>
          <w:sz w:val="20"/>
          <w:szCs w:val="20"/>
        </w:rPr>
        <w:t xml:space="preserve">Выборка опрошенных </w:t>
      </w:r>
      <w:r w:rsidR="002F33E6" w:rsidRPr="008E582D">
        <w:rPr>
          <w:sz w:val="20"/>
          <w:szCs w:val="20"/>
        </w:rPr>
        <w:t xml:space="preserve">посредством онлайн-анкеты </w:t>
      </w:r>
      <w:r w:rsidRPr="008E582D">
        <w:rPr>
          <w:sz w:val="20"/>
          <w:szCs w:val="20"/>
        </w:rPr>
        <w:t xml:space="preserve">по </w:t>
      </w:r>
      <w:r w:rsidR="008E582D" w:rsidRPr="008E582D">
        <w:rPr>
          <w:sz w:val="20"/>
          <w:szCs w:val="20"/>
          <w:u w:val="single"/>
        </w:rPr>
        <w:t>Муниципальному бюджетному общеобразовательному учреждению «Начальная школа – детский сад» с. Колва (МО «Усинск»)</w:t>
      </w:r>
      <w:r w:rsidR="008E582D" w:rsidRPr="00971846">
        <w:rPr>
          <w:sz w:val="20"/>
          <w:szCs w:val="20"/>
        </w:rPr>
        <w:t xml:space="preserve"> </w:t>
      </w:r>
      <w:r w:rsidRPr="008E582D">
        <w:rPr>
          <w:sz w:val="20"/>
          <w:szCs w:val="20"/>
        </w:rPr>
        <w:t xml:space="preserve">составила </w:t>
      </w:r>
      <w:r w:rsidR="008E582D" w:rsidRPr="008E582D">
        <w:rPr>
          <w:sz w:val="20"/>
          <w:szCs w:val="20"/>
        </w:rPr>
        <w:t>22</w:t>
      </w:r>
      <w:r w:rsidR="002F33E6" w:rsidRPr="008E582D">
        <w:rPr>
          <w:sz w:val="20"/>
          <w:szCs w:val="20"/>
        </w:rPr>
        <w:t xml:space="preserve"> респондент</w:t>
      </w:r>
      <w:r w:rsidR="008E582D" w:rsidRPr="008E582D">
        <w:rPr>
          <w:sz w:val="20"/>
          <w:szCs w:val="20"/>
        </w:rPr>
        <w:t>а</w:t>
      </w:r>
      <w:r w:rsidR="002F33E6" w:rsidRPr="008E582D">
        <w:rPr>
          <w:sz w:val="20"/>
          <w:szCs w:val="20"/>
        </w:rPr>
        <w:t xml:space="preserve"> (</w:t>
      </w:r>
      <w:r w:rsidR="008E582D" w:rsidRPr="008E582D">
        <w:rPr>
          <w:sz w:val="20"/>
          <w:szCs w:val="20"/>
        </w:rPr>
        <w:t>100,00</w:t>
      </w:r>
      <w:r w:rsidR="002F33E6" w:rsidRPr="008E582D">
        <w:rPr>
          <w:sz w:val="20"/>
          <w:szCs w:val="20"/>
        </w:rPr>
        <w:t>% от общего количества потребителей услуг)</w:t>
      </w:r>
      <w:r w:rsidRPr="008E582D">
        <w:rPr>
          <w:sz w:val="20"/>
          <w:szCs w:val="20"/>
        </w:rPr>
        <w:t xml:space="preserve">. Данный факт показывает </w:t>
      </w:r>
      <w:r w:rsidR="000D0042" w:rsidRPr="008E582D">
        <w:rPr>
          <w:sz w:val="20"/>
          <w:szCs w:val="20"/>
        </w:rPr>
        <w:t>высокую</w:t>
      </w:r>
      <w:r w:rsidRPr="008E582D">
        <w:rPr>
          <w:sz w:val="20"/>
          <w:szCs w:val="20"/>
        </w:rPr>
        <w:t xml:space="preserve"> активность респондентов</w:t>
      </w:r>
      <w:r w:rsidR="000D0042" w:rsidRPr="008E582D">
        <w:rPr>
          <w:sz w:val="20"/>
          <w:szCs w:val="20"/>
        </w:rPr>
        <w:t>.</w:t>
      </w:r>
      <w:r w:rsidR="00AD617A" w:rsidRPr="008E582D">
        <w:rPr>
          <w:sz w:val="20"/>
          <w:szCs w:val="20"/>
        </w:rPr>
        <w:t xml:space="preserve"> </w:t>
      </w:r>
    </w:p>
    <w:p w:rsidR="00711AD0" w:rsidRPr="00711AD0" w:rsidRDefault="00711AD0" w:rsidP="00711AD0">
      <w:pPr>
        <w:ind w:firstLine="567"/>
        <w:jc w:val="both"/>
        <w:rPr>
          <w:sz w:val="20"/>
          <w:szCs w:val="20"/>
        </w:rPr>
      </w:pPr>
    </w:p>
    <w:tbl>
      <w:tblPr>
        <w:tblStyle w:val="a3"/>
        <w:tblW w:w="95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2"/>
        <w:gridCol w:w="3973"/>
        <w:gridCol w:w="1275"/>
        <w:gridCol w:w="1418"/>
        <w:gridCol w:w="1241"/>
        <w:gridCol w:w="1262"/>
      </w:tblGrid>
      <w:tr w:rsidR="00B37328" w:rsidRPr="00324A7E" w:rsidTr="00B37328">
        <w:trPr>
          <w:trHeight w:val="845"/>
        </w:trPr>
        <w:tc>
          <w:tcPr>
            <w:tcW w:w="4395" w:type="dxa"/>
            <w:gridSpan w:val="2"/>
            <w:vAlign w:val="center"/>
          </w:tcPr>
          <w:p w:rsidR="00B37328" w:rsidRPr="00324A7E" w:rsidRDefault="00B37328" w:rsidP="002D7D8E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 xml:space="preserve">Показатели, </w:t>
            </w:r>
          </w:p>
          <w:p w:rsidR="00B37328" w:rsidRPr="00324A7E" w:rsidRDefault="00B37328" w:rsidP="002D7D8E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характеризующие общие критерии оценки качества условий</w:t>
            </w:r>
          </w:p>
        </w:tc>
        <w:tc>
          <w:tcPr>
            <w:tcW w:w="1275" w:type="dxa"/>
            <w:vAlign w:val="center"/>
          </w:tcPr>
          <w:p w:rsidR="00B37328" w:rsidRPr="00324A7E" w:rsidRDefault="00B37328" w:rsidP="002D7D8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Максимальное значение показателя</w:t>
            </w:r>
          </w:p>
        </w:tc>
        <w:tc>
          <w:tcPr>
            <w:tcW w:w="1418" w:type="dxa"/>
            <w:vAlign w:val="center"/>
          </w:tcPr>
          <w:p w:rsidR="00B37328" w:rsidRPr="00324A7E" w:rsidRDefault="00B37328" w:rsidP="002D7D8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 xml:space="preserve">Достигнутое значение показателя </w:t>
            </w:r>
          </w:p>
          <w:p w:rsidR="00B37328" w:rsidRPr="00324A7E" w:rsidRDefault="00B37328" w:rsidP="002D7D8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24A7E">
              <w:rPr>
                <w:b/>
                <w:i/>
                <w:sz w:val="18"/>
                <w:szCs w:val="18"/>
              </w:rPr>
              <w:t>по организации</w:t>
            </w:r>
          </w:p>
        </w:tc>
        <w:tc>
          <w:tcPr>
            <w:tcW w:w="1241" w:type="dxa"/>
            <w:vAlign w:val="center"/>
          </w:tcPr>
          <w:p w:rsidR="00B37328" w:rsidRPr="00324A7E" w:rsidRDefault="00B37328" w:rsidP="00B373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Среднее достигнутое значение по кластеру ОО</w:t>
            </w:r>
          </w:p>
        </w:tc>
        <w:tc>
          <w:tcPr>
            <w:tcW w:w="1262" w:type="dxa"/>
            <w:vAlign w:val="center"/>
          </w:tcPr>
          <w:p w:rsidR="00B37328" w:rsidRPr="00324A7E" w:rsidRDefault="00B37328" w:rsidP="002D7D8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 xml:space="preserve">Среднее достигнутое значение </w:t>
            </w:r>
          </w:p>
          <w:p w:rsidR="00B37328" w:rsidRPr="00324A7E" w:rsidRDefault="00B37328" w:rsidP="002D7D8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по РК</w:t>
            </w:r>
          </w:p>
        </w:tc>
      </w:tr>
      <w:tr w:rsidR="00B37328" w:rsidRPr="00324A7E" w:rsidTr="0079756B">
        <w:trPr>
          <w:trHeight w:val="419"/>
        </w:trPr>
        <w:tc>
          <w:tcPr>
            <w:tcW w:w="9591" w:type="dxa"/>
            <w:gridSpan w:val="6"/>
            <w:vAlign w:val="center"/>
          </w:tcPr>
          <w:p w:rsidR="00B37328" w:rsidRPr="00324A7E" w:rsidRDefault="00B37328" w:rsidP="002D7D8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Критерий 1 «Открытость и доступность информации об организации»</w:t>
            </w:r>
          </w:p>
        </w:tc>
      </w:tr>
      <w:tr w:rsidR="005A3C13" w:rsidRPr="00324A7E" w:rsidTr="00AA104C">
        <w:trPr>
          <w:trHeight w:val="1132"/>
        </w:trPr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5A3C13" w:rsidRPr="00324A7E" w:rsidTr="00AA104C">
        <w:trPr>
          <w:trHeight w:val="356"/>
        </w:trPr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1.1.1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Соответствие информации о деятельности организации, размещенной на информационных стендах в помещении организации ее содержанию и порядку (форме), установленным нормативно правовыми актами.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1.1.2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Соответствие информации о деятельности организации, размещенной на официальном сайте организации ее содержанию и порядку (форме), установленным нормативно правовыми актами.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1.2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1.2.1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Наличие и функционирование на официальном сайте организации информации о дистанционных способах взаимодействия с получателями услуг: телефона; электронной почты; электронных сервисов (форма для подачи электронного обращения, получение консультации по оказываемым услугам); раздел «Часто задаваемые вопросы»;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1.3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color w:val="000000"/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Доля получателей услуг, удовлетворенных открытостью, полнотой и доступностью информации о деятельности организации.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1.3.1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Удовлетворенность качеством, полнотой и доступностью информации о деятельности организации, размещенной на информационных стендах в помещении организации.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5A3C13" w:rsidRPr="00324A7E" w:rsidTr="00AA104C">
        <w:trPr>
          <w:trHeight w:val="839"/>
        </w:trPr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lastRenderedPageBreak/>
              <w:t>1.3.2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Удовлетворенность качеством, полнотой и доступностью информации о деятельности организации, размещенной на официальном сайте организации в сети «Интернет».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C57BDE" w:rsidRPr="00324A7E" w:rsidTr="002D7D8E">
        <w:trPr>
          <w:trHeight w:val="413"/>
        </w:trPr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:rsidR="00C57BDE" w:rsidRPr="00324A7E" w:rsidRDefault="00C57BDE" w:rsidP="002D7D8E">
            <w:pPr>
              <w:rPr>
                <w:b/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Итоговое значение в части показателей, характеризующих общий критерий оценки.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57BDE" w:rsidRPr="00324A7E" w:rsidRDefault="00C57BDE" w:rsidP="002D7D8E">
            <w:pPr>
              <w:jc w:val="center"/>
              <w:rPr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57BDE" w:rsidRPr="00324A7E" w:rsidRDefault="005A3C1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A3C13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C57BDE" w:rsidRPr="00324A7E" w:rsidRDefault="00BE249B" w:rsidP="00234F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97,40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C57BDE" w:rsidRPr="00324A7E" w:rsidRDefault="00BE24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97,82</w:t>
            </w:r>
          </w:p>
        </w:tc>
      </w:tr>
      <w:tr w:rsidR="00C57BDE" w:rsidRPr="00324A7E" w:rsidTr="0079756B">
        <w:trPr>
          <w:trHeight w:val="417"/>
        </w:trPr>
        <w:tc>
          <w:tcPr>
            <w:tcW w:w="9591" w:type="dxa"/>
            <w:gridSpan w:val="6"/>
            <w:vAlign w:val="center"/>
          </w:tcPr>
          <w:p w:rsidR="00C57BDE" w:rsidRPr="00324A7E" w:rsidRDefault="00C57BDE" w:rsidP="002D7D8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Критерий 2 «Комфортность условий, в которых осуществляется образовательная деятельность»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2.1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Обеспечение в организации комфортных условий предоставления услуг.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A3C13" w:rsidRPr="00324A7E" w:rsidTr="00AA104C">
        <w:trPr>
          <w:trHeight w:val="1694"/>
        </w:trPr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2.1.1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Наличие комфортных условий для предоставления услуг: наличие комфортной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организации; транспортная доступность; доступность записи на получение услуги.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2.3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Доля получателей услуг удовлетворенных комфортностью предоставления услуг организацией.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2.3.1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Удовлетворенность комфортностью предоставления услуг организацией.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</w:tr>
      <w:tr w:rsidR="00C57BDE" w:rsidRPr="00324A7E" w:rsidTr="002D7D8E">
        <w:trPr>
          <w:trHeight w:val="362"/>
        </w:trPr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:rsidR="00C57BDE" w:rsidRPr="00324A7E" w:rsidRDefault="00C57BDE" w:rsidP="002D7D8E">
            <w:pPr>
              <w:rPr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Итоговое значение в части показателей, характеризующих общий критерий оценки.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57BDE" w:rsidRPr="00324A7E" w:rsidRDefault="00C57BDE" w:rsidP="002D7D8E">
            <w:pPr>
              <w:jc w:val="center"/>
              <w:rPr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57BDE" w:rsidRPr="00324A7E" w:rsidRDefault="005A3C1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A3C13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C57BDE" w:rsidRPr="00324A7E" w:rsidRDefault="00BE24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97,51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C57BDE" w:rsidRPr="00324A7E" w:rsidRDefault="00BE24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98,20</w:t>
            </w:r>
          </w:p>
        </w:tc>
      </w:tr>
      <w:tr w:rsidR="00C57BDE" w:rsidRPr="00324A7E" w:rsidTr="0079756B">
        <w:trPr>
          <w:trHeight w:val="367"/>
        </w:trPr>
        <w:tc>
          <w:tcPr>
            <w:tcW w:w="9591" w:type="dxa"/>
            <w:gridSpan w:val="6"/>
            <w:vAlign w:val="center"/>
          </w:tcPr>
          <w:p w:rsidR="00C57BDE" w:rsidRPr="00324A7E" w:rsidRDefault="00C57BDE" w:rsidP="002D7D8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Критерий 3 «Доступность образовательной деятельности для инвалидов»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3.1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Оборудование помещений организации  и прилегающей к ней территории с учетом доступности для инвалидов.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5A3C13" w:rsidRPr="00324A7E" w:rsidTr="00AA104C">
        <w:trPr>
          <w:trHeight w:val="2067"/>
        </w:trPr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3.1.1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Наличие в помещениях организации и на прилегающей к ней территории: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 в организации.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5A3C13" w:rsidRPr="00324A7E" w:rsidTr="00AA104C">
        <w:trPr>
          <w:trHeight w:val="538"/>
        </w:trPr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3.2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Обеспечение в организации условий доступности, позволяющих инвалидам получать образовательные услуги наравне с другими.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</w:tr>
      <w:tr w:rsidR="005A3C13" w:rsidRPr="00324A7E" w:rsidTr="00AA104C">
        <w:trPr>
          <w:trHeight w:val="3952"/>
        </w:trPr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3.2.1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Наличие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сурдопереводчика; наличие альтернативной версии официального сайта организации в сети Интернет для инвалидов по зрению; 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территории; наличие возможности предоставления услуги в дистанционном режиме или на дому.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</w:tr>
      <w:tr w:rsidR="005A3C13" w:rsidRPr="00324A7E" w:rsidTr="004F3B5A">
        <w:trPr>
          <w:trHeight w:val="397"/>
        </w:trPr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3.3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Доля получателей услуг, удовлетворенных доступностью услуг для инвалидов.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</w:tr>
      <w:tr w:rsidR="005A3C13" w:rsidRPr="00324A7E" w:rsidTr="00324A7E">
        <w:trPr>
          <w:trHeight w:val="404"/>
        </w:trPr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3.3.1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Удовлетворенность доступностью услуг для инвалидов.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</w:tr>
      <w:tr w:rsidR="00C57BDE" w:rsidRPr="00324A7E" w:rsidTr="002D7D8E">
        <w:trPr>
          <w:trHeight w:val="335"/>
        </w:trPr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:rsidR="00C57BDE" w:rsidRPr="00324A7E" w:rsidRDefault="00C57BDE" w:rsidP="002D7D8E">
            <w:pPr>
              <w:rPr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Итоговое значение в части показателей, характеризующих общий критерий оценки.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57BDE" w:rsidRPr="00324A7E" w:rsidRDefault="00C57BDE" w:rsidP="002D7D8E">
            <w:pPr>
              <w:jc w:val="center"/>
              <w:rPr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57BDE" w:rsidRPr="00324A7E" w:rsidRDefault="005A3C1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A3C13">
              <w:rPr>
                <w:b/>
                <w:bCs/>
                <w:sz w:val="18"/>
                <w:szCs w:val="18"/>
              </w:rPr>
              <w:t>59,90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C57BDE" w:rsidRPr="00324A7E" w:rsidRDefault="00BE24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66,53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C57BDE" w:rsidRPr="00324A7E" w:rsidRDefault="00BE24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67,34</w:t>
            </w:r>
          </w:p>
        </w:tc>
      </w:tr>
      <w:tr w:rsidR="00C57BDE" w:rsidRPr="00324A7E" w:rsidTr="0079756B">
        <w:trPr>
          <w:trHeight w:val="419"/>
        </w:trPr>
        <w:tc>
          <w:tcPr>
            <w:tcW w:w="9591" w:type="dxa"/>
            <w:gridSpan w:val="6"/>
            <w:vAlign w:val="center"/>
          </w:tcPr>
          <w:p w:rsidR="00C57BDE" w:rsidRPr="00324A7E" w:rsidRDefault="00C57BDE" w:rsidP="002D7D8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lastRenderedPageBreak/>
              <w:t>Критерий 4 «Доброжелательность, вежливость работников организации»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4.1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5A3C13" w:rsidRPr="00324A7E" w:rsidTr="00324A7E">
        <w:trPr>
          <w:trHeight w:val="1010"/>
        </w:trPr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4.1.1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Удовлетворенность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4.2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4.2.1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Удовлетворенность доброжелательностью, вежливостью работников организации, обеспечивающих непосредственное оказание услуги при обращении в организацию.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4.3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4.3.1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Удовлетворенность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C57BDE" w:rsidRPr="00324A7E" w:rsidTr="002D7D8E"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:rsidR="00C57BDE" w:rsidRPr="00324A7E" w:rsidRDefault="00C57BDE" w:rsidP="002D7D8E">
            <w:pPr>
              <w:rPr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Итоговое значение в части показателей, характеризующих общий критерий оценки.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57BDE" w:rsidRPr="00324A7E" w:rsidRDefault="00C57BDE" w:rsidP="002D7D8E">
            <w:pPr>
              <w:jc w:val="center"/>
              <w:rPr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57BDE" w:rsidRPr="00324A7E" w:rsidRDefault="005A3C1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A3C13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C57BDE" w:rsidRPr="00324A7E" w:rsidRDefault="00BE249B" w:rsidP="00234F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95,52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C57BDE" w:rsidRPr="00324A7E" w:rsidRDefault="00BE24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97,02</w:t>
            </w:r>
          </w:p>
        </w:tc>
      </w:tr>
      <w:tr w:rsidR="00C57BDE" w:rsidRPr="00324A7E" w:rsidTr="004E28C0">
        <w:trPr>
          <w:trHeight w:val="325"/>
        </w:trPr>
        <w:tc>
          <w:tcPr>
            <w:tcW w:w="9591" w:type="dxa"/>
            <w:gridSpan w:val="6"/>
            <w:vAlign w:val="center"/>
          </w:tcPr>
          <w:p w:rsidR="00C57BDE" w:rsidRPr="00324A7E" w:rsidRDefault="00C57BDE" w:rsidP="002D7D8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Критерий 5 «Удовлетворенность условиями осуществления образовательной деятельности организации»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5.1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5.1.1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 xml:space="preserve">Готовность получателей услуг рекомендовать организацию родственникам и знакомым. 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5.2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Доля получателей услуг, удовлетворенных организационными условиями предоставления услуг.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5.2.1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Удовлетворенность получателей услуг организационными условиями оказания услуг, например: наличием и понятностью навигации внутри организации; графиком работы организации и пр.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5.3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Доля получателей услуг, удовлетворенных в целом условиями оказания услуг в организации.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5A3C13" w:rsidRPr="00324A7E" w:rsidTr="00AA104C">
        <w:tc>
          <w:tcPr>
            <w:tcW w:w="422" w:type="dxa"/>
            <w:vAlign w:val="center"/>
          </w:tcPr>
          <w:p w:rsidR="005A3C13" w:rsidRPr="00324A7E" w:rsidRDefault="005A3C13" w:rsidP="005A3C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 xml:space="preserve">5.3.1 </w:t>
            </w:r>
          </w:p>
        </w:tc>
        <w:tc>
          <w:tcPr>
            <w:tcW w:w="3973" w:type="dxa"/>
            <w:vAlign w:val="center"/>
          </w:tcPr>
          <w:p w:rsidR="005A3C13" w:rsidRPr="00324A7E" w:rsidRDefault="005A3C13" w:rsidP="005A3C13">
            <w:pPr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Удовлетворенность получателей услуг в целом условиями оказания услуг в организации.</w:t>
            </w:r>
          </w:p>
        </w:tc>
        <w:tc>
          <w:tcPr>
            <w:tcW w:w="1275" w:type="dxa"/>
            <w:vAlign w:val="center"/>
          </w:tcPr>
          <w:p w:rsidR="005A3C13" w:rsidRPr="00324A7E" w:rsidRDefault="005A3C13" w:rsidP="005A3C13">
            <w:pPr>
              <w:jc w:val="center"/>
              <w:rPr>
                <w:sz w:val="18"/>
                <w:szCs w:val="18"/>
              </w:rPr>
            </w:pPr>
            <w:r w:rsidRPr="00324A7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A3C13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1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262" w:type="dxa"/>
            <w:vAlign w:val="center"/>
          </w:tcPr>
          <w:p w:rsidR="005A3C13" w:rsidRPr="00324A7E" w:rsidRDefault="005A3C13" w:rsidP="005A3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C57BDE" w:rsidRPr="00324A7E" w:rsidTr="00AA104C"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:rsidR="00C57BDE" w:rsidRPr="00324A7E" w:rsidRDefault="00C57BDE" w:rsidP="00AA104C">
            <w:pPr>
              <w:rPr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Итоговое значение в части показателей, характеризующих общий критерий оценки.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57BDE" w:rsidRPr="00324A7E" w:rsidRDefault="00C57BDE" w:rsidP="002D7D8E">
            <w:pPr>
              <w:jc w:val="center"/>
              <w:rPr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57BDE" w:rsidRPr="005A3C13" w:rsidRDefault="005A3C13">
            <w:pPr>
              <w:jc w:val="center"/>
              <w:rPr>
                <w:b/>
                <w:bCs/>
                <w:sz w:val="18"/>
                <w:szCs w:val="18"/>
              </w:rPr>
            </w:pPr>
            <w:r w:rsidRPr="005A3C13">
              <w:rPr>
                <w:b/>
                <w:bCs/>
                <w:sz w:val="18"/>
                <w:szCs w:val="18"/>
              </w:rPr>
              <w:t>92,80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C57BDE" w:rsidRPr="00324A7E" w:rsidRDefault="00BE249B" w:rsidP="00234F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93,76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C57BDE" w:rsidRPr="00324A7E" w:rsidRDefault="00BE24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95,35</w:t>
            </w:r>
          </w:p>
        </w:tc>
      </w:tr>
      <w:tr w:rsidR="00C57BDE" w:rsidRPr="00C05E98" w:rsidTr="00AA104C"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:rsidR="00C57BDE" w:rsidRPr="00324A7E" w:rsidRDefault="00C57BDE" w:rsidP="00AA104C">
            <w:pPr>
              <w:rPr>
                <w:b/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Итоговое значение по совокупности общих критериев части показателей, характеризующих общие критерии оценки по организации.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57BDE" w:rsidRPr="00324A7E" w:rsidRDefault="00C57BDE" w:rsidP="002D7D8E">
            <w:pPr>
              <w:jc w:val="center"/>
              <w:rPr>
                <w:sz w:val="18"/>
                <w:szCs w:val="18"/>
              </w:rPr>
            </w:pPr>
            <w:r w:rsidRPr="00324A7E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57BDE" w:rsidRPr="005A3C13" w:rsidRDefault="005A3C13">
            <w:pPr>
              <w:jc w:val="center"/>
              <w:rPr>
                <w:b/>
                <w:bCs/>
                <w:sz w:val="18"/>
                <w:szCs w:val="18"/>
              </w:rPr>
            </w:pPr>
            <w:r w:rsidRPr="005A3C13">
              <w:rPr>
                <w:b/>
                <w:bCs/>
                <w:sz w:val="18"/>
                <w:szCs w:val="18"/>
              </w:rPr>
              <w:t>90,54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C57BDE" w:rsidRPr="00324A7E" w:rsidRDefault="00BE24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90,14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C57BDE" w:rsidRPr="00C05E98" w:rsidRDefault="00BE24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91,14</w:t>
            </w:r>
          </w:p>
        </w:tc>
      </w:tr>
    </w:tbl>
    <w:p w:rsidR="009A6A7A" w:rsidRDefault="009A6A7A" w:rsidP="00C71014">
      <w:pPr>
        <w:spacing w:after="200" w:line="276" w:lineRule="auto"/>
        <w:jc w:val="center"/>
        <w:rPr>
          <w:b/>
          <w:sz w:val="20"/>
          <w:szCs w:val="20"/>
        </w:rPr>
      </w:pPr>
    </w:p>
    <w:p w:rsidR="009A6A7A" w:rsidRDefault="009A6A7A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711AD0" w:rsidRPr="00711AD0" w:rsidRDefault="00711AD0" w:rsidP="00447A2B">
      <w:pPr>
        <w:spacing w:after="200"/>
        <w:jc w:val="center"/>
        <w:rPr>
          <w:b/>
          <w:sz w:val="20"/>
          <w:szCs w:val="20"/>
        </w:rPr>
      </w:pPr>
      <w:r w:rsidRPr="00711AD0">
        <w:rPr>
          <w:b/>
          <w:sz w:val="20"/>
          <w:szCs w:val="20"/>
        </w:rPr>
        <w:t>Соотношение среднего значения по критериям оценки качества условий осуществления образовательной деятельности организаци</w:t>
      </w:r>
      <w:r w:rsidR="00757B6A">
        <w:rPr>
          <w:b/>
          <w:sz w:val="20"/>
          <w:szCs w:val="20"/>
        </w:rPr>
        <w:t>и</w:t>
      </w:r>
      <w:r w:rsidRPr="00711AD0">
        <w:rPr>
          <w:b/>
          <w:sz w:val="20"/>
          <w:szCs w:val="20"/>
        </w:rPr>
        <w:t xml:space="preserve"> с итоговым по кластеру</w:t>
      </w:r>
    </w:p>
    <w:p w:rsidR="00711AD0" w:rsidRPr="00711AD0" w:rsidRDefault="00711AD0" w:rsidP="00C71014">
      <w:pPr>
        <w:jc w:val="center"/>
        <w:rPr>
          <w:b/>
          <w:sz w:val="20"/>
          <w:szCs w:val="20"/>
        </w:rPr>
      </w:pPr>
      <w:r w:rsidRPr="00711AD0">
        <w:rPr>
          <w:b/>
          <w:sz w:val="20"/>
          <w:szCs w:val="20"/>
        </w:rPr>
        <w:t>«Общеобразовательные организации»</w:t>
      </w:r>
    </w:p>
    <w:p w:rsidR="00711AD0" w:rsidRPr="004D375F" w:rsidRDefault="00711AD0" w:rsidP="00711AD0">
      <w:pPr>
        <w:ind w:hanging="1134"/>
        <w:jc w:val="center"/>
        <w:rPr>
          <w:sz w:val="22"/>
          <w:szCs w:val="22"/>
        </w:rPr>
      </w:pPr>
    </w:p>
    <w:p w:rsidR="00323267" w:rsidRDefault="00323267" w:rsidP="005D606B">
      <w:pPr>
        <w:pStyle w:val="ad"/>
        <w:jc w:val="center"/>
      </w:pPr>
      <w:r w:rsidRPr="00736AF8">
        <w:rPr>
          <w:noProof/>
        </w:rPr>
        <w:drawing>
          <wp:inline distT="0" distB="0" distL="0" distR="0" wp14:anchorId="0211CAFC" wp14:editId="7FA4DF9D">
            <wp:extent cx="6029325" cy="38385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3A84" w:rsidRDefault="009B3A84" w:rsidP="001F1926">
      <w:pPr>
        <w:rPr>
          <w:sz w:val="20"/>
          <w:szCs w:val="20"/>
        </w:rPr>
      </w:pPr>
    </w:p>
    <w:p w:rsidR="00836C47" w:rsidRDefault="00836C47" w:rsidP="001F1926">
      <w:pPr>
        <w:rPr>
          <w:sz w:val="20"/>
          <w:szCs w:val="20"/>
        </w:rPr>
      </w:pPr>
    </w:p>
    <w:p w:rsidR="009B3A84" w:rsidRPr="00E02453" w:rsidRDefault="009B3A84" w:rsidP="009B3A84">
      <w:pPr>
        <w:ind w:left="-567"/>
        <w:jc w:val="center"/>
        <w:rPr>
          <w:b/>
          <w:bCs/>
          <w:color w:val="000000"/>
          <w:sz w:val="20"/>
          <w:szCs w:val="20"/>
          <w:u w:val="single"/>
        </w:rPr>
      </w:pPr>
      <w:r w:rsidRPr="00E02453">
        <w:rPr>
          <w:b/>
          <w:bCs/>
          <w:color w:val="000000"/>
          <w:sz w:val="20"/>
          <w:szCs w:val="20"/>
          <w:u w:val="single"/>
        </w:rPr>
        <w:t>Преимущества и недостатки в деятельности организации</w:t>
      </w:r>
    </w:p>
    <w:p w:rsidR="009B3A84" w:rsidRPr="00E02453" w:rsidRDefault="009B3A84" w:rsidP="009B3A84">
      <w:pPr>
        <w:ind w:left="-567"/>
        <w:jc w:val="center"/>
        <w:rPr>
          <w:b/>
          <w:bCs/>
          <w:color w:val="000000"/>
          <w:sz w:val="20"/>
          <w:szCs w:val="20"/>
          <w:u w:val="single"/>
        </w:rPr>
      </w:pPr>
    </w:p>
    <w:p w:rsidR="0035463C" w:rsidRPr="005A3C13" w:rsidRDefault="003853E1" w:rsidP="001256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637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A3C13">
        <w:rPr>
          <w:sz w:val="20"/>
          <w:szCs w:val="20"/>
        </w:rPr>
        <w:t xml:space="preserve">В рамках независимой </w:t>
      </w:r>
      <w:r w:rsidR="00701656" w:rsidRPr="005A3C13">
        <w:rPr>
          <w:sz w:val="20"/>
          <w:szCs w:val="20"/>
        </w:rPr>
        <w:t>оценки качества</w:t>
      </w:r>
      <w:r w:rsidRPr="005A3C13">
        <w:rPr>
          <w:sz w:val="20"/>
          <w:szCs w:val="20"/>
        </w:rPr>
        <w:t xml:space="preserve"> условий осуществления образовательной деятельности                </w:t>
      </w:r>
      <w:r w:rsidR="004348E6" w:rsidRPr="005A3C13">
        <w:rPr>
          <w:sz w:val="20"/>
          <w:szCs w:val="20"/>
        </w:rPr>
        <w:t>итоговое значение по совокупности общих критериев части показателей, характеризующих общие критерии оценки по организации высокое</w:t>
      </w:r>
      <w:r w:rsidRPr="005A3C13">
        <w:rPr>
          <w:sz w:val="20"/>
          <w:szCs w:val="20"/>
        </w:rPr>
        <w:t xml:space="preserve">. </w:t>
      </w:r>
      <w:r w:rsidR="00125689" w:rsidRPr="005A3C13">
        <w:rPr>
          <w:sz w:val="20"/>
          <w:szCs w:val="20"/>
        </w:rPr>
        <w:t>М</w:t>
      </w:r>
      <w:r w:rsidR="0035463C" w:rsidRPr="005A3C13">
        <w:rPr>
          <w:sz w:val="20"/>
          <w:szCs w:val="20"/>
        </w:rPr>
        <w:t>аксимально респонденты оценили «Открытость и доступность информации об организации»</w:t>
      </w:r>
      <w:r w:rsidR="005A3C13" w:rsidRPr="005A3C13">
        <w:rPr>
          <w:sz w:val="20"/>
          <w:szCs w:val="20"/>
        </w:rPr>
        <w:t xml:space="preserve"> (100,00 баллов),</w:t>
      </w:r>
      <w:r w:rsidR="0035463C" w:rsidRPr="005A3C13">
        <w:rPr>
          <w:sz w:val="20"/>
          <w:szCs w:val="20"/>
        </w:rPr>
        <w:t xml:space="preserve"> «Комфортность условий, в которых осуществляется образовательная деятельность»</w:t>
      </w:r>
      <w:r w:rsidR="005A3C13" w:rsidRPr="005A3C13">
        <w:rPr>
          <w:sz w:val="20"/>
          <w:szCs w:val="20"/>
        </w:rPr>
        <w:t xml:space="preserve"> (100,00 баллов),</w:t>
      </w:r>
      <w:r w:rsidR="0035463C" w:rsidRPr="005A3C13">
        <w:rPr>
          <w:sz w:val="20"/>
          <w:szCs w:val="20"/>
        </w:rPr>
        <w:t xml:space="preserve"> «Доброжелательность, вежливость работников организации» (100,00 баллов).</w:t>
      </w:r>
    </w:p>
    <w:p w:rsidR="005A3C13" w:rsidRPr="00125689" w:rsidRDefault="005A3C13" w:rsidP="001256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637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567"/>
        <w:jc w:val="both"/>
        <w:rPr>
          <w:i/>
          <w:sz w:val="18"/>
          <w:szCs w:val="18"/>
        </w:rPr>
      </w:pPr>
    </w:p>
    <w:p w:rsidR="00FD7E3F" w:rsidRPr="00971846" w:rsidRDefault="003853E1" w:rsidP="009718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t>Для дальнейшего повышения качества условий осуществления образовательной деятельности организации, предоставляющей услуги, следует уделить внимание критерию, который в ходе исследования набрал балл ниже среднего значения по кластеру ОО</w:t>
      </w:r>
      <w:r>
        <w:rPr>
          <w:sz w:val="20"/>
          <w:szCs w:val="20"/>
        </w:rPr>
        <w:t>:</w:t>
      </w:r>
    </w:p>
    <w:p w:rsidR="00836C47" w:rsidRPr="00E02453" w:rsidRDefault="00836C47" w:rsidP="005D606B">
      <w:pPr>
        <w:widowControl w:val="0"/>
        <w:rPr>
          <w:b/>
          <w:bCs/>
          <w:color w:val="000000"/>
          <w:sz w:val="20"/>
          <w:szCs w:val="20"/>
        </w:rPr>
      </w:pPr>
    </w:p>
    <w:p w:rsidR="00B35D01" w:rsidRPr="003B2828" w:rsidRDefault="00FD7E3F" w:rsidP="003B2828">
      <w:pPr>
        <w:pStyle w:val="a4"/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E02453">
        <w:rPr>
          <w:rFonts w:ascii="Times New Roman" w:hAnsi="Times New Roman"/>
          <w:b/>
          <w:sz w:val="20"/>
          <w:szCs w:val="20"/>
        </w:rPr>
        <w:t>Критерий 3 «Доступность образовательной деятельности для инвалидов»</w:t>
      </w:r>
    </w:p>
    <w:p w:rsidR="00600690" w:rsidRPr="00836C47" w:rsidRDefault="00BD2EDF" w:rsidP="00600690">
      <w:pPr>
        <w:pStyle w:val="2"/>
        <w:ind w:firstLine="567"/>
        <w:jc w:val="both"/>
        <w:rPr>
          <w:rFonts w:ascii="Times New Roman" w:hAnsi="Times New Roman"/>
          <w:lang w:val="ru-RU" w:eastAsia="ru-RU"/>
        </w:rPr>
      </w:pPr>
      <w:r w:rsidRPr="00836C47">
        <w:rPr>
          <w:rFonts w:ascii="Times New Roman" w:hAnsi="Times New Roman"/>
          <w:i/>
        </w:rPr>
        <w:t>По оборудованию помещения образовательной организации и прилегающей к ней территории с учетом требований к обеспечению доступности для инвалидов, в частности:</w:t>
      </w:r>
      <w:r w:rsidR="00600690" w:rsidRPr="00836C47">
        <w:rPr>
          <w:rFonts w:ascii="Times New Roman" w:hAnsi="Times New Roman"/>
          <w:lang w:val="ru-RU" w:eastAsia="ru-RU"/>
        </w:rPr>
        <w:t xml:space="preserve"> </w:t>
      </w:r>
    </w:p>
    <w:p w:rsidR="00600690" w:rsidRPr="00836C47" w:rsidRDefault="005A3C13" w:rsidP="00600690">
      <w:pPr>
        <w:pStyle w:val="2"/>
        <w:ind w:firstLine="567"/>
        <w:jc w:val="both"/>
        <w:rPr>
          <w:rFonts w:ascii="Times New Roman" w:hAnsi="Times New Roman"/>
          <w:lang w:val="ru-RU" w:eastAsia="ru-RU"/>
        </w:rPr>
      </w:pPr>
      <w:r w:rsidRPr="00836C47">
        <w:rPr>
          <w:rFonts w:ascii="Times New Roman" w:hAnsi="Times New Roman"/>
          <w:lang w:val="ru-RU" w:eastAsia="ru-RU"/>
        </w:rPr>
        <w:t>1</w:t>
      </w:r>
      <w:r w:rsidR="00600690" w:rsidRPr="00836C47">
        <w:rPr>
          <w:rFonts w:ascii="Times New Roman" w:hAnsi="Times New Roman"/>
          <w:lang w:val="ru-RU" w:eastAsia="ru-RU"/>
        </w:rPr>
        <w:t>. Выделенные стоянки для автотранспортных средств инвалидов</w:t>
      </w:r>
      <w:r w:rsidR="00EF786A" w:rsidRPr="00836C47">
        <w:rPr>
          <w:rFonts w:ascii="Times New Roman" w:hAnsi="Times New Roman"/>
          <w:lang w:val="ru-RU" w:eastAsia="ru-RU"/>
        </w:rPr>
        <w:t>;</w:t>
      </w:r>
    </w:p>
    <w:p w:rsidR="00600690" w:rsidRPr="00836C47" w:rsidRDefault="005A3C13" w:rsidP="00600690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6C47">
        <w:rPr>
          <w:rFonts w:ascii="Times New Roman" w:hAnsi="Times New Roman"/>
          <w:sz w:val="20"/>
          <w:szCs w:val="20"/>
          <w:lang w:eastAsia="ru-RU"/>
        </w:rPr>
        <w:t>2</w:t>
      </w:r>
      <w:r w:rsidR="00600690" w:rsidRPr="00836C47">
        <w:rPr>
          <w:rFonts w:ascii="Times New Roman" w:hAnsi="Times New Roman"/>
          <w:sz w:val="20"/>
          <w:szCs w:val="20"/>
          <w:lang w:eastAsia="ru-RU"/>
        </w:rPr>
        <w:t>. Адаптированные лифты, поручни, расширенные дверные проемы</w:t>
      </w:r>
      <w:r w:rsidR="00EF786A" w:rsidRPr="00836C47">
        <w:rPr>
          <w:rFonts w:ascii="Times New Roman" w:hAnsi="Times New Roman"/>
          <w:sz w:val="20"/>
          <w:szCs w:val="20"/>
          <w:lang w:eastAsia="ru-RU"/>
        </w:rPr>
        <w:t>;</w:t>
      </w:r>
    </w:p>
    <w:p w:rsidR="00600690" w:rsidRPr="00836C47" w:rsidRDefault="005A3C13" w:rsidP="00600690">
      <w:pPr>
        <w:pStyle w:val="2"/>
        <w:ind w:firstLine="567"/>
        <w:jc w:val="both"/>
        <w:rPr>
          <w:rFonts w:ascii="Times New Roman" w:hAnsi="Times New Roman"/>
          <w:lang w:val="ru-RU" w:eastAsia="ru-RU"/>
        </w:rPr>
      </w:pPr>
      <w:r w:rsidRPr="00836C47">
        <w:rPr>
          <w:rFonts w:ascii="Times New Roman" w:hAnsi="Times New Roman"/>
          <w:lang w:val="ru-RU" w:eastAsia="ru-RU"/>
        </w:rPr>
        <w:t>3</w:t>
      </w:r>
      <w:r w:rsidR="00600690" w:rsidRPr="00836C47">
        <w:rPr>
          <w:rFonts w:ascii="Times New Roman" w:hAnsi="Times New Roman"/>
          <w:lang w:val="ru-RU" w:eastAsia="ru-RU"/>
        </w:rPr>
        <w:t>. Специальные кресла-коляски</w:t>
      </w:r>
      <w:r w:rsidR="00EF786A" w:rsidRPr="00836C47">
        <w:rPr>
          <w:rFonts w:ascii="Times New Roman" w:hAnsi="Times New Roman"/>
          <w:lang w:val="ru-RU" w:eastAsia="ru-RU"/>
        </w:rPr>
        <w:t>;</w:t>
      </w:r>
    </w:p>
    <w:p w:rsidR="00600690" w:rsidRPr="00836C47" w:rsidRDefault="005A3C13" w:rsidP="008D5481">
      <w:pPr>
        <w:pStyle w:val="a4"/>
        <w:widowControl w:val="0"/>
        <w:tabs>
          <w:tab w:val="left" w:pos="482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836C47">
        <w:rPr>
          <w:rFonts w:ascii="Times New Roman" w:hAnsi="Times New Roman"/>
          <w:sz w:val="20"/>
          <w:szCs w:val="20"/>
          <w:lang w:eastAsia="ru-RU"/>
        </w:rPr>
        <w:t>4</w:t>
      </w:r>
      <w:r w:rsidR="00600690" w:rsidRPr="00836C47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="00600690" w:rsidRPr="00836C47">
        <w:rPr>
          <w:rFonts w:ascii="Times New Roman" w:hAnsi="Times New Roman"/>
          <w:sz w:val="20"/>
          <w:szCs w:val="20"/>
        </w:rPr>
        <w:t>Специальные оборудованные санитарно-гигиенические помещения в организации</w:t>
      </w:r>
      <w:r w:rsidR="00EF786A" w:rsidRPr="00836C47">
        <w:rPr>
          <w:rFonts w:ascii="Times New Roman" w:hAnsi="Times New Roman"/>
          <w:sz w:val="20"/>
          <w:szCs w:val="20"/>
        </w:rPr>
        <w:t>;</w:t>
      </w:r>
    </w:p>
    <w:p w:rsidR="00600690" w:rsidRPr="00836C47" w:rsidRDefault="005A3C13" w:rsidP="00600690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6C47">
        <w:rPr>
          <w:rFonts w:ascii="Times New Roman" w:hAnsi="Times New Roman"/>
          <w:sz w:val="20"/>
          <w:szCs w:val="20"/>
          <w:lang w:eastAsia="ru-RU"/>
        </w:rPr>
        <w:t>5</w:t>
      </w:r>
      <w:r w:rsidR="00600690" w:rsidRPr="00836C47">
        <w:rPr>
          <w:rFonts w:ascii="Times New Roman" w:hAnsi="Times New Roman"/>
          <w:sz w:val="20"/>
          <w:szCs w:val="20"/>
          <w:lang w:eastAsia="ru-RU"/>
        </w:rPr>
        <w:t>. Дублирование для инвалидов по слуху и зрению звуковой и зрительной информации</w:t>
      </w:r>
      <w:r w:rsidR="00EF786A" w:rsidRPr="00836C47">
        <w:rPr>
          <w:rFonts w:ascii="Times New Roman" w:hAnsi="Times New Roman"/>
          <w:sz w:val="20"/>
          <w:szCs w:val="20"/>
          <w:lang w:eastAsia="ru-RU"/>
        </w:rPr>
        <w:t>;</w:t>
      </w:r>
    </w:p>
    <w:p w:rsidR="00600690" w:rsidRPr="00836C47" w:rsidRDefault="005A3C13" w:rsidP="00600690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6C47">
        <w:rPr>
          <w:rFonts w:ascii="Times New Roman" w:hAnsi="Times New Roman"/>
          <w:sz w:val="20"/>
          <w:szCs w:val="20"/>
          <w:lang w:eastAsia="ru-RU"/>
        </w:rPr>
        <w:t>6</w:t>
      </w:r>
      <w:r w:rsidR="00600690" w:rsidRPr="00836C47">
        <w:rPr>
          <w:rFonts w:ascii="Times New Roman" w:hAnsi="Times New Roman"/>
          <w:sz w:val="20"/>
          <w:szCs w:val="20"/>
          <w:lang w:eastAsia="ru-RU"/>
        </w:rPr>
        <w:t>. Дублирование надписей, знаков и иной текстовой и графической информации знаками, выполненными рельефно-точечным шрифтом Брайля</w:t>
      </w:r>
      <w:r w:rsidR="00EF786A" w:rsidRPr="00836C47">
        <w:rPr>
          <w:rFonts w:ascii="Times New Roman" w:hAnsi="Times New Roman"/>
          <w:sz w:val="20"/>
          <w:szCs w:val="20"/>
          <w:lang w:eastAsia="ru-RU"/>
        </w:rPr>
        <w:t>;</w:t>
      </w:r>
    </w:p>
    <w:p w:rsidR="00600690" w:rsidRPr="00836C47" w:rsidRDefault="005A3C13" w:rsidP="00600690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6C47">
        <w:rPr>
          <w:rFonts w:ascii="Times New Roman" w:hAnsi="Times New Roman"/>
          <w:sz w:val="20"/>
          <w:szCs w:val="20"/>
          <w:lang w:eastAsia="ru-RU"/>
        </w:rPr>
        <w:t>7</w:t>
      </w:r>
      <w:r w:rsidR="004F72DF" w:rsidRPr="00836C47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="00600690" w:rsidRPr="00836C47">
        <w:rPr>
          <w:rFonts w:ascii="Times New Roman" w:hAnsi="Times New Roman"/>
          <w:sz w:val="20"/>
          <w:szCs w:val="20"/>
          <w:lang w:eastAsia="ru-RU"/>
        </w:rPr>
        <w:t>Возможность предоставления инвалидам по слуху (слуху и зрению) услуг сурдопереводчика (тифлосурдопереводчика)</w:t>
      </w:r>
      <w:r w:rsidR="00836C47" w:rsidRPr="00836C47">
        <w:rPr>
          <w:rFonts w:ascii="Times New Roman" w:hAnsi="Times New Roman"/>
          <w:sz w:val="20"/>
          <w:szCs w:val="20"/>
          <w:lang w:eastAsia="ru-RU"/>
        </w:rPr>
        <w:t>.</w:t>
      </w:r>
    </w:p>
    <w:p w:rsidR="0030547E" w:rsidRPr="00836C47" w:rsidRDefault="0030547E" w:rsidP="006006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567"/>
        <w:jc w:val="both"/>
        <w:rPr>
          <w:b/>
          <w:noProof/>
          <w:sz w:val="20"/>
          <w:szCs w:val="20"/>
        </w:rPr>
      </w:pPr>
    </w:p>
    <w:p w:rsidR="00971846" w:rsidRPr="00836C47" w:rsidRDefault="00971846" w:rsidP="00EC416B">
      <w:pPr>
        <w:widowControl w:val="0"/>
        <w:rPr>
          <w:b/>
          <w:sz w:val="20"/>
          <w:szCs w:val="20"/>
          <w:u w:val="single"/>
          <w:shd w:val="clear" w:color="auto" w:fill="FFFFFF"/>
        </w:rPr>
      </w:pPr>
    </w:p>
    <w:p w:rsidR="00EA2B98" w:rsidRPr="00836C47" w:rsidRDefault="00EA2B98" w:rsidP="006F6A23">
      <w:pPr>
        <w:pStyle w:val="a4"/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  <w:u w:val="single"/>
          <w:shd w:val="clear" w:color="auto" w:fill="FFFFFF"/>
        </w:rPr>
      </w:pPr>
      <w:r w:rsidRPr="00836C47">
        <w:rPr>
          <w:rFonts w:ascii="Times New Roman" w:hAnsi="Times New Roman"/>
          <w:b/>
          <w:sz w:val="20"/>
          <w:szCs w:val="20"/>
          <w:u w:val="single"/>
          <w:shd w:val="clear" w:color="auto" w:fill="FFFFFF"/>
        </w:rPr>
        <w:t>Выводы и предложения по устранению недостатков, выявленных в ходе </w:t>
      </w:r>
    </w:p>
    <w:p w:rsidR="00EA2B98" w:rsidRPr="00836C47" w:rsidRDefault="00EA2B98" w:rsidP="006F6A23">
      <w:pPr>
        <w:pStyle w:val="a4"/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36C47">
        <w:rPr>
          <w:rFonts w:ascii="Times New Roman" w:hAnsi="Times New Roman"/>
          <w:b/>
          <w:sz w:val="20"/>
          <w:szCs w:val="20"/>
          <w:u w:val="single"/>
        </w:rPr>
        <w:t xml:space="preserve">независимой </w:t>
      </w:r>
      <w:r w:rsidR="0018732A" w:rsidRPr="00836C47">
        <w:rPr>
          <w:rFonts w:ascii="Times New Roman" w:hAnsi="Times New Roman"/>
          <w:b/>
          <w:sz w:val="20"/>
          <w:szCs w:val="20"/>
          <w:u w:val="single"/>
        </w:rPr>
        <w:t>оценки качества</w:t>
      </w:r>
      <w:r w:rsidRPr="00836C47">
        <w:rPr>
          <w:rFonts w:ascii="Times New Roman" w:hAnsi="Times New Roman"/>
          <w:b/>
          <w:sz w:val="20"/>
          <w:szCs w:val="20"/>
          <w:u w:val="single"/>
        </w:rPr>
        <w:t xml:space="preserve"> условий осуществления образовательной деятельности</w:t>
      </w:r>
    </w:p>
    <w:p w:rsidR="00EA2B98" w:rsidRPr="00836C47" w:rsidRDefault="00EA2B98" w:rsidP="006F6A23">
      <w:pPr>
        <w:pStyle w:val="a4"/>
        <w:widowControl w:val="0"/>
        <w:spacing w:after="0" w:line="240" w:lineRule="auto"/>
        <w:ind w:left="0" w:firstLine="567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EA2B98" w:rsidRPr="00971846" w:rsidRDefault="0018732A" w:rsidP="009718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36C47">
        <w:rPr>
          <w:sz w:val="20"/>
          <w:szCs w:val="20"/>
          <w:shd w:val="clear" w:color="auto" w:fill="FFFFFF"/>
        </w:rPr>
        <w:t>Для устранения</w:t>
      </w:r>
      <w:r w:rsidR="00EA2B98" w:rsidRPr="00836C47">
        <w:rPr>
          <w:sz w:val="20"/>
          <w:szCs w:val="20"/>
          <w:shd w:val="clear" w:color="auto" w:fill="FFFFFF"/>
        </w:rPr>
        <w:t xml:space="preserve"> недостатков, выявленных в ходе </w:t>
      </w:r>
      <w:r w:rsidR="00EA2B98" w:rsidRPr="00836C47">
        <w:rPr>
          <w:sz w:val="20"/>
          <w:szCs w:val="20"/>
        </w:rPr>
        <w:t xml:space="preserve">независимой </w:t>
      </w:r>
      <w:r w:rsidRPr="00836C47">
        <w:rPr>
          <w:sz w:val="20"/>
          <w:szCs w:val="20"/>
        </w:rPr>
        <w:t>оценки качества</w:t>
      </w:r>
      <w:r w:rsidR="00EA2B98" w:rsidRPr="00836C47">
        <w:rPr>
          <w:sz w:val="20"/>
          <w:szCs w:val="20"/>
        </w:rPr>
        <w:t xml:space="preserve"> условий осуществления образовательной деятельности, рекомендуется провести ряд мероприятий:</w:t>
      </w:r>
    </w:p>
    <w:p w:rsidR="00EA2B98" w:rsidRPr="00836C47" w:rsidRDefault="00EA2B98" w:rsidP="006F6A23">
      <w:pPr>
        <w:widowControl w:val="0"/>
        <w:rPr>
          <w:b/>
          <w:sz w:val="20"/>
          <w:szCs w:val="20"/>
        </w:rPr>
      </w:pPr>
    </w:p>
    <w:p w:rsidR="006F6A23" w:rsidRPr="00836C47" w:rsidRDefault="00EA2B98" w:rsidP="003B2828">
      <w:pPr>
        <w:pStyle w:val="a4"/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836C47">
        <w:rPr>
          <w:rFonts w:ascii="Times New Roman" w:hAnsi="Times New Roman"/>
          <w:b/>
          <w:sz w:val="20"/>
          <w:szCs w:val="20"/>
        </w:rPr>
        <w:t>Критерий 3 «Доступность образовательной деятельности для инвалидов»</w:t>
      </w:r>
    </w:p>
    <w:p w:rsidR="008576E3" w:rsidRPr="00836C47" w:rsidRDefault="00DB6494" w:rsidP="006F6A23">
      <w:pPr>
        <w:ind w:firstLine="567"/>
        <w:jc w:val="both"/>
        <w:rPr>
          <w:sz w:val="20"/>
          <w:szCs w:val="20"/>
        </w:rPr>
      </w:pPr>
      <w:r w:rsidRPr="00836C47">
        <w:rPr>
          <w:sz w:val="20"/>
          <w:szCs w:val="20"/>
        </w:rPr>
        <w:t>Оборудовать помещения образовательных организаций и прилегающей к ней территории с учетом доступности для инвалидов руководствуясь требованиями приказа Министерства образования и науки РФ от 09.11.2015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в частности:</w:t>
      </w:r>
      <w:r w:rsidR="00B9576A" w:rsidRPr="00836C47">
        <w:rPr>
          <w:sz w:val="20"/>
          <w:szCs w:val="20"/>
        </w:rPr>
        <w:t xml:space="preserve"> </w:t>
      </w:r>
    </w:p>
    <w:p w:rsidR="00CC15C1" w:rsidRPr="00836C47" w:rsidRDefault="00836C47" w:rsidP="00CC15C1">
      <w:pPr>
        <w:pStyle w:val="2"/>
        <w:ind w:firstLine="567"/>
        <w:jc w:val="both"/>
        <w:rPr>
          <w:rFonts w:ascii="Times New Roman" w:hAnsi="Times New Roman"/>
          <w:lang w:val="ru-RU" w:eastAsia="ru-RU"/>
        </w:rPr>
      </w:pPr>
      <w:r w:rsidRPr="00836C47">
        <w:rPr>
          <w:rFonts w:ascii="Times New Roman" w:hAnsi="Times New Roman"/>
          <w:lang w:val="ru-RU" w:eastAsia="ru-RU"/>
        </w:rPr>
        <w:t>1</w:t>
      </w:r>
      <w:r w:rsidR="00CC15C1" w:rsidRPr="00836C47">
        <w:rPr>
          <w:rFonts w:ascii="Times New Roman" w:hAnsi="Times New Roman"/>
          <w:lang w:val="ru-RU" w:eastAsia="ru-RU"/>
        </w:rPr>
        <w:t xml:space="preserve">. </w:t>
      </w:r>
      <w:r w:rsidR="00304F12" w:rsidRPr="00836C47">
        <w:rPr>
          <w:rFonts w:ascii="Times New Roman" w:hAnsi="Times New Roman"/>
          <w:lang w:val="ru-RU" w:eastAsia="ru-RU"/>
        </w:rPr>
        <w:t>Специальными парковочными местами</w:t>
      </w:r>
      <w:r w:rsidR="00242D12" w:rsidRPr="00836C47">
        <w:rPr>
          <w:rFonts w:ascii="Times New Roman" w:hAnsi="Times New Roman"/>
          <w:lang w:val="ru-RU" w:eastAsia="ru-RU"/>
        </w:rPr>
        <w:t xml:space="preserve"> с обозначением их наземной разметкой и вертикальным знаком</w:t>
      </w:r>
      <w:r w:rsidR="00EF786A" w:rsidRPr="00836C47">
        <w:t>;</w:t>
      </w:r>
      <w:r w:rsidR="00242D12" w:rsidRPr="00836C47">
        <w:rPr>
          <w:lang w:val="ru-RU"/>
        </w:rPr>
        <w:t xml:space="preserve"> возможность</w:t>
      </w:r>
      <w:r w:rsidR="003D547C" w:rsidRPr="00836C47">
        <w:rPr>
          <w:lang w:val="ru-RU"/>
        </w:rPr>
        <w:t>ю</w:t>
      </w:r>
      <w:r w:rsidR="00242D12" w:rsidRPr="00836C47">
        <w:rPr>
          <w:lang w:val="ru-RU"/>
        </w:rPr>
        <w:t xml:space="preserve"> посадки в транспортное средство и высадки из него перед входом в объект;</w:t>
      </w:r>
    </w:p>
    <w:p w:rsidR="00CC15C1" w:rsidRPr="00836C47" w:rsidRDefault="00836C47" w:rsidP="00CC15C1">
      <w:pPr>
        <w:widowControl w:val="0"/>
        <w:ind w:firstLine="567"/>
        <w:jc w:val="both"/>
        <w:rPr>
          <w:sz w:val="20"/>
          <w:szCs w:val="20"/>
        </w:rPr>
      </w:pPr>
      <w:r w:rsidRPr="00836C47">
        <w:rPr>
          <w:sz w:val="20"/>
          <w:szCs w:val="20"/>
        </w:rPr>
        <w:t>2</w:t>
      </w:r>
      <w:r w:rsidR="00CC15C1" w:rsidRPr="00836C47">
        <w:rPr>
          <w:sz w:val="20"/>
          <w:szCs w:val="20"/>
        </w:rPr>
        <w:t>.</w:t>
      </w:r>
      <w:r w:rsidR="003D547C" w:rsidRPr="00836C47">
        <w:rPr>
          <w:sz w:val="20"/>
          <w:szCs w:val="20"/>
        </w:rPr>
        <w:t xml:space="preserve"> </w:t>
      </w:r>
      <w:r w:rsidR="00242D12" w:rsidRPr="00836C47">
        <w:rPr>
          <w:sz w:val="20"/>
          <w:szCs w:val="20"/>
        </w:rPr>
        <w:t>Противоскользящи</w:t>
      </w:r>
      <w:r w:rsidR="003D547C" w:rsidRPr="00836C47">
        <w:rPr>
          <w:sz w:val="20"/>
          <w:szCs w:val="20"/>
        </w:rPr>
        <w:t>ми</w:t>
      </w:r>
      <w:r w:rsidR="00242D12" w:rsidRPr="00836C47">
        <w:rPr>
          <w:sz w:val="20"/>
          <w:szCs w:val="20"/>
        </w:rPr>
        <w:t xml:space="preserve"> ступен</w:t>
      </w:r>
      <w:r w:rsidR="003D547C" w:rsidRPr="00836C47">
        <w:rPr>
          <w:sz w:val="20"/>
          <w:szCs w:val="20"/>
        </w:rPr>
        <w:t>ями</w:t>
      </w:r>
      <w:r w:rsidR="00242D12" w:rsidRPr="00836C47">
        <w:rPr>
          <w:sz w:val="20"/>
          <w:szCs w:val="20"/>
        </w:rPr>
        <w:t xml:space="preserve"> на лестницах</w:t>
      </w:r>
      <w:r w:rsidR="00EF786A" w:rsidRPr="00836C47">
        <w:rPr>
          <w:sz w:val="20"/>
          <w:szCs w:val="20"/>
        </w:rPr>
        <w:t>;</w:t>
      </w:r>
      <w:r w:rsidR="003D547C" w:rsidRPr="00836C47">
        <w:rPr>
          <w:sz w:val="20"/>
          <w:szCs w:val="20"/>
        </w:rPr>
        <w:t xml:space="preserve"> входного вестибюля </w:t>
      </w:r>
      <w:r w:rsidR="00242D12" w:rsidRPr="00836C47">
        <w:rPr>
          <w:sz w:val="20"/>
          <w:szCs w:val="20"/>
        </w:rPr>
        <w:t xml:space="preserve">с учетом предоставления инвалиду в кресле-коляске проезда и поворота по ширине и длине помещения; </w:t>
      </w:r>
      <w:r w:rsidR="003D547C" w:rsidRPr="00836C47">
        <w:rPr>
          <w:sz w:val="20"/>
          <w:szCs w:val="20"/>
        </w:rPr>
        <w:t>вдоль свободных участков стен в безбарьерной зоне организации опорными поручнями;</w:t>
      </w:r>
    </w:p>
    <w:p w:rsidR="00CC15C1" w:rsidRPr="00836C47" w:rsidRDefault="00836C47" w:rsidP="00CC15C1">
      <w:pPr>
        <w:pStyle w:val="2"/>
        <w:ind w:firstLine="567"/>
        <w:jc w:val="both"/>
        <w:rPr>
          <w:rFonts w:ascii="Times New Roman" w:hAnsi="Times New Roman"/>
          <w:lang w:val="ru-RU" w:eastAsia="ru-RU"/>
        </w:rPr>
      </w:pPr>
      <w:r w:rsidRPr="00836C47">
        <w:rPr>
          <w:rFonts w:ascii="Times New Roman" w:hAnsi="Times New Roman"/>
          <w:lang w:val="ru-RU" w:eastAsia="ru-RU"/>
        </w:rPr>
        <w:t>3</w:t>
      </w:r>
      <w:r w:rsidR="00CC15C1" w:rsidRPr="00836C47">
        <w:rPr>
          <w:rFonts w:ascii="Times New Roman" w:hAnsi="Times New Roman"/>
          <w:lang w:val="ru-RU" w:eastAsia="ru-RU"/>
        </w:rPr>
        <w:t xml:space="preserve">. </w:t>
      </w:r>
      <w:r w:rsidR="00046A85" w:rsidRPr="00836C47">
        <w:rPr>
          <w:rFonts w:ascii="Times New Roman" w:hAnsi="Times New Roman"/>
          <w:lang w:val="ru-RU" w:eastAsia="ru-RU"/>
        </w:rPr>
        <w:t>С</w:t>
      </w:r>
      <w:r w:rsidR="00CC15C1" w:rsidRPr="00836C47">
        <w:rPr>
          <w:rFonts w:ascii="Times New Roman" w:hAnsi="Times New Roman"/>
          <w:lang w:val="ru-RU" w:eastAsia="ru-RU"/>
        </w:rPr>
        <w:t>менными</w:t>
      </w:r>
      <w:r w:rsidR="00046A85" w:rsidRPr="00836C47">
        <w:rPr>
          <w:rFonts w:ascii="Times New Roman" w:hAnsi="Times New Roman"/>
          <w:lang w:val="ru-RU" w:eastAsia="ru-RU"/>
        </w:rPr>
        <w:t xml:space="preserve"> кресла</w:t>
      </w:r>
      <w:r w:rsidR="00CC15C1" w:rsidRPr="00836C47">
        <w:rPr>
          <w:rFonts w:ascii="Times New Roman" w:hAnsi="Times New Roman"/>
          <w:lang w:val="ru-RU" w:eastAsia="ru-RU"/>
        </w:rPr>
        <w:t>-колясками</w:t>
      </w:r>
      <w:r w:rsidR="003D547C" w:rsidRPr="00836C47">
        <w:rPr>
          <w:rFonts w:ascii="Times New Roman" w:hAnsi="Times New Roman"/>
          <w:lang w:val="ru-RU" w:eastAsia="ru-RU"/>
        </w:rPr>
        <w:t xml:space="preserve"> в количестве, </w:t>
      </w:r>
      <w:r w:rsidR="00046A85" w:rsidRPr="00836C47">
        <w:rPr>
          <w:rFonts w:ascii="Times New Roman" w:hAnsi="Times New Roman"/>
          <w:lang w:val="ru-RU" w:eastAsia="ru-RU"/>
        </w:rPr>
        <w:t>достаточном</w:t>
      </w:r>
      <w:r w:rsidR="003D547C" w:rsidRPr="00836C47">
        <w:rPr>
          <w:rFonts w:ascii="Times New Roman" w:hAnsi="Times New Roman"/>
          <w:lang w:val="ru-RU" w:eastAsia="ru-RU"/>
        </w:rPr>
        <w:t xml:space="preserve"> для обеспечения не менее 10% контингента получателей услуг-инвалидов единовременно, но не менее одного</w:t>
      </w:r>
      <w:r w:rsidR="00EF786A" w:rsidRPr="00836C47">
        <w:t>;</w:t>
      </w:r>
    </w:p>
    <w:p w:rsidR="00CC15C1" w:rsidRPr="00836C47" w:rsidRDefault="00836C47" w:rsidP="00CC15C1">
      <w:pPr>
        <w:pStyle w:val="a4"/>
        <w:widowControl w:val="0"/>
        <w:tabs>
          <w:tab w:val="left" w:pos="482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836C47">
        <w:rPr>
          <w:rFonts w:ascii="Times New Roman" w:hAnsi="Times New Roman"/>
          <w:sz w:val="20"/>
          <w:szCs w:val="20"/>
          <w:lang w:eastAsia="ru-RU"/>
        </w:rPr>
        <w:t>4</w:t>
      </w:r>
      <w:r w:rsidR="00CC15C1" w:rsidRPr="00836C47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="00046A85" w:rsidRPr="00836C47">
        <w:rPr>
          <w:rFonts w:ascii="Times New Roman" w:hAnsi="Times New Roman"/>
          <w:sz w:val="20"/>
          <w:szCs w:val="20"/>
          <w:lang w:eastAsia="ru-RU"/>
        </w:rPr>
        <w:t>С</w:t>
      </w:r>
      <w:r w:rsidR="00CC15C1" w:rsidRPr="00836C47">
        <w:rPr>
          <w:rFonts w:ascii="Times New Roman" w:hAnsi="Times New Roman"/>
          <w:sz w:val="20"/>
          <w:szCs w:val="20"/>
          <w:lang w:eastAsia="ru-RU"/>
        </w:rPr>
        <w:t>анитарно-гигиеническими помещениями в организации</w:t>
      </w:r>
      <w:r w:rsidR="00046A85" w:rsidRPr="00836C47">
        <w:rPr>
          <w:rFonts w:ascii="Times New Roman" w:hAnsi="Times New Roman"/>
          <w:sz w:val="20"/>
          <w:szCs w:val="20"/>
          <w:lang w:eastAsia="ru-RU"/>
        </w:rPr>
        <w:t xml:space="preserve">, размещенными в близости (доступности) от основных входов, въездов, коммуникационных узлов организации; кнопкой вызова персонала; шириной </w:t>
      </w:r>
      <w:r w:rsidR="003E1F6E" w:rsidRPr="00836C47">
        <w:rPr>
          <w:rFonts w:ascii="Times New Roman" w:hAnsi="Times New Roman"/>
          <w:sz w:val="20"/>
          <w:szCs w:val="20"/>
          <w:lang w:eastAsia="ru-RU"/>
        </w:rPr>
        <w:t xml:space="preserve">дверного прохода и </w:t>
      </w:r>
      <w:r w:rsidR="00046A85" w:rsidRPr="00836C47">
        <w:rPr>
          <w:rFonts w:ascii="Times New Roman" w:hAnsi="Times New Roman"/>
          <w:sz w:val="20"/>
          <w:szCs w:val="20"/>
          <w:lang w:eastAsia="ru-RU"/>
        </w:rPr>
        <w:t>между рядами ка</w:t>
      </w:r>
      <w:r w:rsidR="003E1F6E" w:rsidRPr="00836C47">
        <w:rPr>
          <w:rFonts w:ascii="Times New Roman" w:hAnsi="Times New Roman"/>
          <w:sz w:val="20"/>
          <w:szCs w:val="20"/>
          <w:lang w:eastAsia="ru-RU"/>
        </w:rPr>
        <w:t>бин</w:t>
      </w:r>
      <w:r w:rsidR="00046A85" w:rsidRPr="00836C47">
        <w:rPr>
          <w:rFonts w:ascii="Times New Roman" w:hAnsi="Times New Roman"/>
          <w:sz w:val="20"/>
          <w:szCs w:val="20"/>
          <w:lang w:eastAsia="ru-RU"/>
        </w:rPr>
        <w:t>; опорными поручнями у унитазов и раковин</w:t>
      </w:r>
      <w:r w:rsidR="003E1F6E" w:rsidRPr="00836C47">
        <w:rPr>
          <w:rFonts w:ascii="Times New Roman" w:hAnsi="Times New Roman"/>
          <w:sz w:val="20"/>
          <w:szCs w:val="20"/>
          <w:lang w:eastAsia="ru-RU"/>
        </w:rPr>
        <w:t>.</w:t>
      </w:r>
    </w:p>
    <w:p w:rsidR="00C5424C" w:rsidRPr="00836C47" w:rsidRDefault="00C5424C" w:rsidP="00CC15C1">
      <w:pPr>
        <w:jc w:val="both"/>
        <w:rPr>
          <w:sz w:val="20"/>
          <w:szCs w:val="20"/>
        </w:rPr>
      </w:pPr>
    </w:p>
    <w:p w:rsidR="005D606B" w:rsidRPr="00836C47" w:rsidRDefault="00EA2B98" w:rsidP="00EC416B">
      <w:pPr>
        <w:ind w:firstLine="567"/>
        <w:jc w:val="both"/>
        <w:rPr>
          <w:sz w:val="20"/>
          <w:szCs w:val="20"/>
        </w:rPr>
      </w:pPr>
      <w:r w:rsidRPr="00836C47">
        <w:rPr>
          <w:sz w:val="20"/>
          <w:szCs w:val="20"/>
        </w:rPr>
        <w:t xml:space="preserve">Обеспечить в организации условия доступности, позволяющие инвалидам получать услуги наравне </w:t>
      </w:r>
      <w:r w:rsidR="003853E1" w:rsidRPr="00836C47">
        <w:rPr>
          <w:sz w:val="20"/>
          <w:szCs w:val="20"/>
        </w:rPr>
        <w:t xml:space="preserve">                     </w:t>
      </w:r>
      <w:r w:rsidR="0018732A" w:rsidRPr="00836C47">
        <w:rPr>
          <w:sz w:val="20"/>
          <w:szCs w:val="20"/>
        </w:rPr>
        <w:t>с иными</w:t>
      </w:r>
      <w:r w:rsidRPr="00836C47">
        <w:rPr>
          <w:sz w:val="20"/>
          <w:szCs w:val="20"/>
        </w:rPr>
        <w:t xml:space="preserve"> категориями получателей услуг, в частности:</w:t>
      </w:r>
    </w:p>
    <w:p w:rsidR="00CC15C1" w:rsidRPr="00836C47" w:rsidRDefault="00836C47" w:rsidP="00CC15C1">
      <w:pPr>
        <w:widowControl w:val="0"/>
        <w:ind w:firstLine="567"/>
        <w:jc w:val="both"/>
        <w:rPr>
          <w:sz w:val="20"/>
          <w:szCs w:val="20"/>
        </w:rPr>
      </w:pPr>
      <w:r w:rsidRPr="00836C47">
        <w:rPr>
          <w:sz w:val="20"/>
          <w:szCs w:val="20"/>
        </w:rPr>
        <w:t>5</w:t>
      </w:r>
      <w:r w:rsidR="00CC15C1" w:rsidRPr="00836C47">
        <w:rPr>
          <w:sz w:val="20"/>
          <w:szCs w:val="20"/>
        </w:rPr>
        <w:t xml:space="preserve">. </w:t>
      </w:r>
      <w:r w:rsidR="00D416C8" w:rsidRPr="00836C47">
        <w:rPr>
          <w:sz w:val="20"/>
          <w:szCs w:val="20"/>
        </w:rPr>
        <w:t xml:space="preserve">Наличие визуально-акустических систем, позволяющих получить информацию одновременно </w:t>
      </w:r>
      <w:r w:rsidR="001B6F6A" w:rsidRPr="00836C47">
        <w:rPr>
          <w:sz w:val="20"/>
          <w:szCs w:val="20"/>
        </w:rPr>
        <w:t>зрительным и звуковым способом; навигационных систем для слабовидящих и незрячих</w:t>
      </w:r>
      <w:r w:rsidR="00EF786A" w:rsidRPr="00836C47">
        <w:rPr>
          <w:sz w:val="20"/>
          <w:szCs w:val="20"/>
        </w:rPr>
        <w:t>;</w:t>
      </w:r>
    </w:p>
    <w:p w:rsidR="00CC15C1" w:rsidRPr="00836C47" w:rsidRDefault="00836C47" w:rsidP="00CC15C1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6C47">
        <w:rPr>
          <w:rFonts w:ascii="Times New Roman" w:hAnsi="Times New Roman"/>
          <w:sz w:val="20"/>
          <w:szCs w:val="20"/>
          <w:lang w:eastAsia="ru-RU"/>
        </w:rPr>
        <w:t>6</w:t>
      </w:r>
      <w:r w:rsidR="00CC15C1" w:rsidRPr="00836C47">
        <w:rPr>
          <w:rFonts w:ascii="Times New Roman" w:hAnsi="Times New Roman"/>
          <w:sz w:val="20"/>
          <w:szCs w:val="20"/>
          <w:lang w:eastAsia="ru-RU"/>
        </w:rPr>
        <w:t>. Дублирова</w:t>
      </w:r>
      <w:r w:rsidR="008645D3" w:rsidRPr="00836C47">
        <w:rPr>
          <w:rFonts w:ascii="Times New Roman" w:hAnsi="Times New Roman"/>
          <w:sz w:val="20"/>
          <w:szCs w:val="20"/>
          <w:lang w:eastAsia="ru-RU"/>
        </w:rPr>
        <w:t>ние</w:t>
      </w:r>
      <w:r w:rsidR="00CC15C1" w:rsidRPr="00836C47">
        <w:rPr>
          <w:rFonts w:ascii="Times New Roman" w:hAnsi="Times New Roman"/>
          <w:sz w:val="20"/>
          <w:szCs w:val="20"/>
          <w:lang w:eastAsia="ru-RU"/>
        </w:rPr>
        <w:t xml:space="preserve"> надпис</w:t>
      </w:r>
      <w:r w:rsidR="008645D3" w:rsidRPr="00836C47">
        <w:rPr>
          <w:rFonts w:ascii="Times New Roman" w:hAnsi="Times New Roman"/>
          <w:sz w:val="20"/>
          <w:szCs w:val="20"/>
          <w:lang w:eastAsia="ru-RU"/>
        </w:rPr>
        <w:t>ей</w:t>
      </w:r>
      <w:r w:rsidR="00CC15C1" w:rsidRPr="00836C47">
        <w:rPr>
          <w:rFonts w:ascii="Times New Roman" w:hAnsi="Times New Roman"/>
          <w:sz w:val="20"/>
          <w:szCs w:val="20"/>
          <w:lang w:eastAsia="ru-RU"/>
        </w:rPr>
        <w:t>, знак</w:t>
      </w:r>
      <w:r w:rsidR="008645D3" w:rsidRPr="00836C47">
        <w:rPr>
          <w:rFonts w:ascii="Times New Roman" w:hAnsi="Times New Roman"/>
          <w:sz w:val="20"/>
          <w:szCs w:val="20"/>
          <w:lang w:eastAsia="ru-RU"/>
        </w:rPr>
        <w:t>ами</w:t>
      </w:r>
      <w:r w:rsidR="00CC15C1" w:rsidRPr="00836C47">
        <w:rPr>
          <w:rFonts w:ascii="Times New Roman" w:hAnsi="Times New Roman"/>
          <w:sz w:val="20"/>
          <w:szCs w:val="20"/>
          <w:lang w:eastAsia="ru-RU"/>
        </w:rPr>
        <w:t xml:space="preserve"> и ин</w:t>
      </w:r>
      <w:r w:rsidR="008645D3" w:rsidRPr="00836C47">
        <w:rPr>
          <w:rFonts w:ascii="Times New Roman" w:hAnsi="Times New Roman"/>
          <w:sz w:val="20"/>
          <w:szCs w:val="20"/>
          <w:lang w:eastAsia="ru-RU"/>
        </w:rPr>
        <w:t>ой</w:t>
      </w:r>
      <w:r w:rsidR="00CC15C1" w:rsidRPr="00836C47">
        <w:rPr>
          <w:rFonts w:ascii="Times New Roman" w:hAnsi="Times New Roman"/>
          <w:sz w:val="20"/>
          <w:szCs w:val="20"/>
          <w:lang w:eastAsia="ru-RU"/>
        </w:rPr>
        <w:t xml:space="preserve"> текстов</w:t>
      </w:r>
      <w:r w:rsidR="008645D3" w:rsidRPr="00836C47">
        <w:rPr>
          <w:rFonts w:ascii="Times New Roman" w:hAnsi="Times New Roman"/>
          <w:sz w:val="20"/>
          <w:szCs w:val="20"/>
          <w:lang w:eastAsia="ru-RU"/>
        </w:rPr>
        <w:t>ой</w:t>
      </w:r>
      <w:r w:rsidR="00CC15C1" w:rsidRPr="00836C47">
        <w:rPr>
          <w:rFonts w:ascii="Times New Roman" w:hAnsi="Times New Roman"/>
          <w:sz w:val="20"/>
          <w:szCs w:val="20"/>
          <w:lang w:eastAsia="ru-RU"/>
        </w:rPr>
        <w:t xml:space="preserve"> и графическ</w:t>
      </w:r>
      <w:r w:rsidR="008645D3" w:rsidRPr="00836C47">
        <w:rPr>
          <w:rFonts w:ascii="Times New Roman" w:hAnsi="Times New Roman"/>
          <w:sz w:val="20"/>
          <w:szCs w:val="20"/>
          <w:lang w:eastAsia="ru-RU"/>
        </w:rPr>
        <w:t>ой</w:t>
      </w:r>
      <w:r w:rsidR="00CC15C1" w:rsidRPr="00836C47">
        <w:rPr>
          <w:rFonts w:ascii="Times New Roman" w:hAnsi="Times New Roman"/>
          <w:sz w:val="20"/>
          <w:szCs w:val="20"/>
          <w:lang w:eastAsia="ru-RU"/>
        </w:rPr>
        <w:t xml:space="preserve"> информаци</w:t>
      </w:r>
      <w:r w:rsidR="008645D3" w:rsidRPr="00836C47">
        <w:rPr>
          <w:rFonts w:ascii="Times New Roman" w:hAnsi="Times New Roman"/>
          <w:sz w:val="20"/>
          <w:szCs w:val="20"/>
          <w:lang w:eastAsia="ru-RU"/>
        </w:rPr>
        <w:t>и</w:t>
      </w:r>
      <w:r w:rsidR="00CC15C1" w:rsidRPr="00836C47">
        <w:rPr>
          <w:rFonts w:ascii="Times New Roman" w:hAnsi="Times New Roman"/>
          <w:sz w:val="20"/>
          <w:szCs w:val="20"/>
          <w:lang w:eastAsia="ru-RU"/>
        </w:rPr>
        <w:t xml:space="preserve"> знаками, выполненными рельефно-точечным шрифтом Брайля</w:t>
      </w:r>
      <w:r w:rsidR="00603BF1" w:rsidRPr="00836C4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1B6F6A" w:rsidRPr="00836C47">
        <w:rPr>
          <w:rFonts w:ascii="Times New Roman" w:hAnsi="Times New Roman"/>
          <w:sz w:val="20"/>
          <w:szCs w:val="20"/>
          <w:lang w:eastAsia="ru-RU"/>
        </w:rPr>
        <w:t>на контрастном фоне</w:t>
      </w:r>
      <w:r w:rsidR="00EF786A" w:rsidRPr="00836C47">
        <w:rPr>
          <w:rFonts w:ascii="Times New Roman" w:hAnsi="Times New Roman"/>
          <w:sz w:val="20"/>
          <w:szCs w:val="20"/>
        </w:rPr>
        <w:t>;</w:t>
      </w:r>
      <w:r w:rsidR="001B6F6A" w:rsidRPr="00836C47">
        <w:rPr>
          <w:rFonts w:ascii="Times New Roman" w:hAnsi="Times New Roman"/>
          <w:sz w:val="20"/>
          <w:szCs w:val="20"/>
        </w:rPr>
        <w:t xml:space="preserve"> надлежащее размещение носителей информации, необходимой для обеспечения беспрепятственного доступа инвалидов к объектам</w:t>
      </w:r>
      <w:r w:rsidR="00C91B9E" w:rsidRPr="00836C47">
        <w:rPr>
          <w:rFonts w:ascii="Times New Roman" w:hAnsi="Times New Roman"/>
          <w:sz w:val="20"/>
          <w:szCs w:val="20"/>
        </w:rPr>
        <w:t xml:space="preserve"> и услугам с учетом ограничений их жизнедеятельности;</w:t>
      </w:r>
    </w:p>
    <w:p w:rsidR="00CC15C1" w:rsidRPr="00836C47" w:rsidRDefault="00836C47" w:rsidP="00CC15C1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6C47">
        <w:rPr>
          <w:rFonts w:ascii="Times New Roman" w:hAnsi="Times New Roman"/>
          <w:sz w:val="20"/>
          <w:szCs w:val="20"/>
          <w:lang w:eastAsia="ru-RU"/>
        </w:rPr>
        <w:t>7</w:t>
      </w:r>
      <w:r w:rsidR="00603BF1" w:rsidRPr="00836C47">
        <w:rPr>
          <w:rFonts w:ascii="Times New Roman" w:hAnsi="Times New Roman"/>
          <w:sz w:val="20"/>
          <w:szCs w:val="20"/>
          <w:lang w:eastAsia="ru-RU"/>
        </w:rPr>
        <w:t>. И</w:t>
      </w:r>
      <w:r w:rsidR="00CC15C1" w:rsidRPr="00836C47">
        <w:rPr>
          <w:rFonts w:ascii="Times New Roman" w:hAnsi="Times New Roman"/>
          <w:sz w:val="20"/>
          <w:szCs w:val="20"/>
          <w:lang w:eastAsia="ru-RU"/>
        </w:rPr>
        <w:t>нвалидам по слуху (слуху и зрению) услуг сурдопереводчика (тифлосурдопереводчика)</w:t>
      </w:r>
      <w:r w:rsidR="00C91B9E" w:rsidRPr="00836C47">
        <w:rPr>
          <w:rFonts w:ascii="Times New Roman" w:hAnsi="Times New Roman"/>
          <w:sz w:val="20"/>
          <w:szCs w:val="20"/>
          <w:lang w:eastAsia="ru-RU"/>
        </w:rPr>
        <w:t xml:space="preserve"> (штатный сотрудник или заключить договор с организациями системы социальной защиты или обществом глухих по предоставлению так</w:t>
      </w:r>
      <w:bookmarkStart w:id="0" w:name="_GoBack"/>
      <w:bookmarkEnd w:id="0"/>
      <w:r w:rsidR="00C91B9E" w:rsidRPr="00836C47">
        <w:rPr>
          <w:rFonts w:ascii="Times New Roman" w:hAnsi="Times New Roman"/>
          <w:sz w:val="20"/>
          <w:szCs w:val="20"/>
          <w:lang w:eastAsia="ru-RU"/>
        </w:rPr>
        <w:t>их услуг</w:t>
      </w:r>
      <w:r w:rsidRPr="00836C47">
        <w:rPr>
          <w:rFonts w:ascii="Times New Roman" w:hAnsi="Times New Roman"/>
          <w:sz w:val="20"/>
          <w:szCs w:val="20"/>
        </w:rPr>
        <w:t>.</w:t>
      </w:r>
    </w:p>
    <w:sectPr w:rsidR="00CC15C1" w:rsidRPr="00836C47" w:rsidSect="009A6A7A">
      <w:footnotePr>
        <w:numFmt w:val="chicago"/>
      </w:footnotePr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6A" w:rsidRDefault="0031206A" w:rsidP="00A7093F">
      <w:r>
        <w:separator/>
      </w:r>
    </w:p>
  </w:endnote>
  <w:endnote w:type="continuationSeparator" w:id="0">
    <w:p w:rsidR="0031206A" w:rsidRDefault="0031206A" w:rsidP="00A7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6A" w:rsidRDefault="0031206A" w:rsidP="00A7093F">
      <w:r>
        <w:separator/>
      </w:r>
    </w:p>
  </w:footnote>
  <w:footnote w:type="continuationSeparator" w:id="0">
    <w:p w:rsidR="0031206A" w:rsidRDefault="0031206A" w:rsidP="00A70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FB7"/>
    <w:multiLevelType w:val="hybridMultilevel"/>
    <w:tmpl w:val="4692CE20"/>
    <w:lvl w:ilvl="0" w:tplc="1C4854B6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0C202A"/>
    <w:multiLevelType w:val="hybridMultilevel"/>
    <w:tmpl w:val="425EA544"/>
    <w:lvl w:ilvl="0" w:tplc="918ADE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DCB5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D21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409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0624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FA4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AC7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7E0F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2EC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81145"/>
    <w:multiLevelType w:val="multilevel"/>
    <w:tmpl w:val="922AF970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"/>
      <w:lvlJc w:val="left"/>
      <w:pPr>
        <w:ind w:left="2647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9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45" w:hanging="1800"/>
      </w:pPr>
      <w:rPr>
        <w:rFonts w:hint="default"/>
      </w:rPr>
    </w:lvl>
  </w:abstractNum>
  <w:abstractNum w:abstractNumId="3" w15:restartNumberingAfterBreak="0">
    <w:nsid w:val="10182059"/>
    <w:multiLevelType w:val="hybridMultilevel"/>
    <w:tmpl w:val="3618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A59A0"/>
    <w:multiLevelType w:val="hybridMultilevel"/>
    <w:tmpl w:val="26B8DA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134F75"/>
    <w:multiLevelType w:val="hybridMultilevel"/>
    <w:tmpl w:val="63F06E30"/>
    <w:lvl w:ilvl="0" w:tplc="E15ADE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D216B9"/>
    <w:multiLevelType w:val="hybridMultilevel"/>
    <w:tmpl w:val="E500C54A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43B82C03"/>
    <w:multiLevelType w:val="hybridMultilevel"/>
    <w:tmpl w:val="9EB03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813ED"/>
    <w:multiLevelType w:val="multilevel"/>
    <w:tmpl w:val="E45AC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6526DE"/>
    <w:multiLevelType w:val="hybridMultilevel"/>
    <w:tmpl w:val="7D6062DE"/>
    <w:lvl w:ilvl="0" w:tplc="04190005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10" w15:restartNumberingAfterBreak="0">
    <w:nsid w:val="6B45020E"/>
    <w:multiLevelType w:val="hybridMultilevel"/>
    <w:tmpl w:val="7624A064"/>
    <w:lvl w:ilvl="0" w:tplc="BD9A3AF6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771AA3"/>
    <w:multiLevelType w:val="hybridMultilevel"/>
    <w:tmpl w:val="112AFAC4"/>
    <w:lvl w:ilvl="0" w:tplc="BFF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6155AD"/>
    <w:multiLevelType w:val="hybridMultilevel"/>
    <w:tmpl w:val="C36CAAE6"/>
    <w:lvl w:ilvl="0" w:tplc="E25C8D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12"/>
  </w:num>
  <w:num w:numId="10">
    <w:abstractNumId w:val="7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8A"/>
    <w:rsid w:val="00011BE9"/>
    <w:rsid w:val="00015602"/>
    <w:rsid w:val="00016B10"/>
    <w:rsid w:val="00017FCE"/>
    <w:rsid w:val="00023C06"/>
    <w:rsid w:val="000240BF"/>
    <w:rsid w:val="0002444B"/>
    <w:rsid w:val="00024610"/>
    <w:rsid w:val="00024A93"/>
    <w:rsid w:val="000303D8"/>
    <w:rsid w:val="00031CEB"/>
    <w:rsid w:val="00033B58"/>
    <w:rsid w:val="00035254"/>
    <w:rsid w:val="00035BF5"/>
    <w:rsid w:val="00037FCF"/>
    <w:rsid w:val="00044C3B"/>
    <w:rsid w:val="00046A85"/>
    <w:rsid w:val="00047ED2"/>
    <w:rsid w:val="000619AF"/>
    <w:rsid w:val="000673D6"/>
    <w:rsid w:val="0007216F"/>
    <w:rsid w:val="00073FEB"/>
    <w:rsid w:val="00074353"/>
    <w:rsid w:val="000817C5"/>
    <w:rsid w:val="00084F94"/>
    <w:rsid w:val="00091731"/>
    <w:rsid w:val="00091A4C"/>
    <w:rsid w:val="00092F84"/>
    <w:rsid w:val="00094B3B"/>
    <w:rsid w:val="00096810"/>
    <w:rsid w:val="000A224A"/>
    <w:rsid w:val="000C0190"/>
    <w:rsid w:val="000C2AA3"/>
    <w:rsid w:val="000C36FC"/>
    <w:rsid w:val="000D0042"/>
    <w:rsid w:val="000D4DF5"/>
    <w:rsid w:val="000E3D8A"/>
    <w:rsid w:val="000E77E7"/>
    <w:rsid w:val="000E7CD7"/>
    <w:rsid w:val="0010121A"/>
    <w:rsid w:val="00101C37"/>
    <w:rsid w:val="00104CE2"/>
    <w:rsid w:val="00110F5D"/>
    <w:rsid w:val="001118E3"/>
    <w:rsid w:val="00120A1E"/>
    <w:rsid w:val="0012134A"/>
    <w:rsid w:val="001254FE"/>
    <w:rsid w:val="00125689"/>
    <w:rsid w:val="001263F4"/>
    <w:rsid w:val="00142224"/>
    <w:rsid w:val="001456B2"/>
    <w:rsid w:val="00161441"/>
    <w:rsid w:val="001618F2"/>
    <w:rsid w:val="00163533"/>
    <w:rsid w:val="00164238"/>
    <w:rsid w:val="00165169"/>
    <w:rsid w:val="00165B00"/>
    <w:rsid w:val="0017206E"/>
    <w:rsid w:val="00173A9C"/>
    <w:rsid w:val="001816C7"/>
    <w:rsid w:val="00186C0B"/>
    <w:rsid w:val="0018732A"/>
    <w:rsid w:val="001944F7"/>
    <w:rsid w:val="001A4B9E"/>
    <w:rsid w:val="001A5208"/>
    <w:rsid w:val="001A7943"/>
    <w:rsid w:val="001B461A"/>
    <w:rsid w:val="001B6CD8"/>
    <w:rsid w:val="001B6F6A"/>
    <w:rsid w:val="001C527D"/>
    <w:rsid w:val="001C5B08"/>
    <w:rsid w:val="001E34C0"/>
    <w:rsid w:val="001E6815"/>
    <w:rsid w:val="001F1926"/>
    <w:rsid w:val="00201620"/>
    <w:rsid w:val="00203937"/>
    <w:rsid w:val="00222D6C"/>
    <w:rsid w:val="00224FBE"/>
    <w:rsid w:val="00234F2C"/>
    <w:rsid w:val="00236B58"/>
    <w:rsid w:val="00237A93"/>
    <w:rsid w:val="00242D12"/>
    <w:rsid w:val="00283BD1"/>
    <w:rsid w:val="00284F99"/>
    <w:rsid w:val="002965D5"/>
    <w:rsid w:val="002A3AD7"/>
    <w:rsid w:val="002A622E"/>
    <w:rsid w:val="002A68DC"/>
    <w:rsid w:val="002B6B88"/>
    <w:rsid w:val="002C1893"/>
    <w:rsid w:val="002D0E76"/>
    <w:rsid w:val="002D1EFD"/>
    <w:rsid w:val="002D7706"/>
    <w:rsid w:val="002D7D8E"/>
    <w:rsid w:val="002E0F85"/>
    <w:rsid w:val="002F33E6"/>
    <w:rsid w:val="002F4039"/>
    <w:rsid w:val="00300C4D"/>
    <w:rsid w:val="00300DE0"/>
    <w:rsid w:val="00304594"/>
    <w:rsid w:val="00304F12"/>
    <w:rsid w:val="0030547E"/>
    <w:rsid w:val="00306FC5"/>
    <w:rsid w:val="0031206A"/>
    <w:rsid w:val="00312F0D"/>
    <w:rsid w:val="003134C6"/>
    <w:rsid w:val="00320540"/>
    <w:rsid w:val="00321C3B"/>
    <w:rsid w:val="00323267"/>
    <w:rsid w:val="00324A7E"/>
    <w:rsid w:val="003266FE"/>
    <w:rsid w:val="00327CA2"/>
    <w:rsid w:val="0033173F"/>
    <w:rsid w:val="00335276"/>
    <w:rsid w:val="00344C7C"/>
    <w:rsid w:val="0035463C"/>
    <w:rsid w:val="00356464"/>
    <w:rsid w:val="0037416C"/>
    <w:rsid w:val="00374BC0"/>
    <w:rsid w:val="00375B68"/>
    <w:rsid w:val="003853E1"/>
    <w:rsid w:val="00385451"/>
    <w:rsid w:val="003B2828"/>
    <w:rsid w:val="003D07CE"/>
    <w:rsid w:val="003D0CEF"/>
    <w:rsid w:val="003D50D2"/>
    <w:rsid w:val="003D547C"/>
    <w:rsid w:val="003E066D"/>
    <w:rsid w:val="003E1F6E"/>
    <w:rsid w:val="003E3368"/>
    <w:rsid w:val="003E36B3"/>
    <w:rsid w:val="003E4C8E"/>
    <w:rsid w:val="003F30A0"/>
    <w:rsid w:val="00404A8F"/>
    <w:rsid w:val="004136C1"/>
    <w:rsid w:val="00415713"/>
    <w:rsid w:val="00421DEC"/>
    <w:rsid w:val="004348E6"/>
    <w:rsid w:val="0043737A"/>
    <w:rsid w:val="00447A2B"/>
    <w:rsid w:val="0046062F"/>
    <w:rsid w:val="0046761B"/>
    <w:rsid w:val="00475905"/>
    <w:rsid w:val="00484A08"/>
    <w:rsid w:val="00485671"/>
    <w:rsid w:val="004858A4"/>
    <w:rsid w:val="00495920"/>
    <w:rsid w:val="00497813"/>
    <w:rsid w:val="004A603F"/>
    <w:rsid w:val="004A6947"/>
    <w:rsid w:val="004B33EF"/>
    <w:rsid w:val="004C2F62"/>
    <w:rsid w:val="004C4B82"/>
    <w:rsid w:val="004D4277"/>
    <w:rsid w:val="004E0C66"/>
    <w:rsid w:val="004E1A57"/>
    <w:rsid w:val="004E28C0"/>
    <w:rsid w:val="004F1AA7"/>
    <w:rsid w:val="004F3B5A"/>
    <w:rsid w:val="004F56E0"/>
    <w:rsid w:val="004F72DF"/>
    <w:rsid w:val="004F75CD"/>
    <w:rsid w:val="004F7637"/>
    <w:rsid w:val="005065FA"/>
    <w:rsid w:val="00517AB2"/>
    <w:rsid w:val="00523B53"/>
    <w:rsid w:val="00523EB7"/>
    <w:rsid w:val="00545E1B"/>
    <w:rsid w:val="00553C0E"/>
    <w:rsid w:val="00554A6C"/>
    <w:rsid w:val="00560D30"/>
    <w:rsid w:val="005626E5"/>
    <w:rsid w:val="00564484"/>
    <w:rsid w:val="00572BEB"/>
    <w:rsid w:val="00576936"/>
    <w:rsid w:val="0058037F"/>
    <w:rsid w:val="00581AB7"/>
    <w:rsid w:val="005840A5"/>
    <w:rsid w:val="005A2C40"/>
    <w:rsid w:val="005A3C13"/>
    <w:rsid w:val="005A684B"/>
    <w:rsid w:val="005C39D5"/>
    <w:rsid w:val="005D561C"/>
    <w:rsid w:val="005D606B"/>
    <w:rsid w:val="005E1783"/>
    <w:rsid w:val="005E5C26"/>
    <w:rsid w:val="005F7EE6"/>
    <w:rsid w:val="00600690"/>
    <w:rsid w:val="0060386F"/>
    <w:rsid w:val="00603BF1"/>
    <w:rsid w:val="006040F7"/>
    <w:rsid w:val="0060529B"/>
    <w:rsid w:val="00606778"/>
    <w:rsid w:val="00612824"/>
    <w:rsid w:val="006134B9"/>
    <w:rsid w:val="00613655"/>
    <w:rsid w:val="00613F26"/>
    <w:rsid w:val="006174E7"/>
    <w:rsid w:val="0062293D"/>
    <w:rsid w:val="006245BD"/>
    <w:rsid w:val="006321BC"/>
    <w:rsid w:val="00633983"/>
    <w:rsid w:val="00647257"/>
    <w:rsid w:val="0065312C"/>
    <w:rsid w:val="006547A5"/>
    <w:rsid w:val="00663B18"/>
    <w:rsid w:val="00672992"/>
    <w:rsid w:val="00683048"/>
    <w:rsid w:val="00685319"/>
    <w:rsid w:val="00687AF5"/>
    <w:rsid w:val="00691077"/>
    <w:rsid w:val="00693DEB"/>
    <w:rsid w:val="006A1F5C"/>
    <w:rsid w:val="006A2646"/>
    <w:rsid w:val="006A356C"/>
    <w:rsid w:val="006A48EE"/>
    <w:rsid w:val="006B0D35"/>
    <w:rsid w:val="006C394B"/>
    <w:rsid w:val="006C5F28"/>
    <w:rsid w:val="006C722C"/>
    <w:rsid w:val="006D24AB"/>
    <w:rsid w:val="006E4FC7"/>
    <w:rsid w:val="006E60D6"/>
    <w:rsid w:val="006F02C3"/>
    <w:rsid w:val="006F039E"/>
    <w:rsid w:val="006F6A23"/>
    <w:rsid w:val="00701656"/>
    <w:rsid w:val="00711AD0"/>
    <w:rsid w:val="00712D5B"/>
    <w:rsid w:val="00716035"/>
    <w:rsid w:val="00716845"/>
    <w:rsid w:val="00716E94"/>
    <w:rsid w:val="00720B26"/>
    <w:rsid w:val="007239D0"/>
    <w:rsid w:val="00727C2C"/>
    <w:rsid w:val="00735216"/>
    <w:rsid w:val="00735D23"/>
    <w:rsid w:val="00736AF8"/>
    <w:rsid w:val="007401C1"/>
    <w:rsid w:val="00744821"/>
    <w:rsid w:val="0074589B"/>
    <w:rsid w:val="00746DCC"/>
    <w:rsid w:val="00751128"/>
    <w:rsid w:val="00757B6A"/>
    <w:rsid w:val="00765BB9"/>
    <w:rsid w:val="007671A1"/>
    <w:rsid w:val="00781639"/>
    <w:rsid w:val="00782675"/>
    <w:rsid w:val="00783938"/>
    <w:rsid w:val="007839E9"/>
    <w:rsid w:val="00792331"/>
    <w:rsid w:val="0079404C"/>
    <w:rsid w:val="0079457A"/>
    <w:rsid w:val="00796F8A"/>
    <w:rsid w:val="0079756B"/>
    <w:rsid w:val="007A660D"/>
    <w:rsid w:val="007C658B"/>
    <w:rsid w:val="007C7693"/>
    <w:rsid w:val="007D1BC4"/>
    <w:rsid w:val="007F1337"/>
    <w:rsid w:val="007F1FE2"/>
    <w:rsid w:val="007F63C9"/>
    <w:rsid w:val="0080084F"/>
    <w:rsid w:val="00802E92"/>
    <w:rsid w:val="00811A97"/>
    <w:rsid w:val="00816D5F"/>
    <w:rsid w:val="00826532"/>
    <w:rsid w:val="008369CF"/>
    <w:rsid w:val="00836BA9"/>
    <w:rsid w:val="00836C47"/>
    <w:rsid w:val="00837847"/>
    <w:rsid w:val="008471B2"/>
    <w:rsid w:val="00851300"/>
    <w:rsid w:val="00856494"/>
    <w:rsid w:val="008568BE"/>
    <w:rsid w:val="008576E3"/>
    <w:rsid w:val="00860C08"/>
    <w:rsid w:val="008634E3"/>
    <w:rsid w:val="00863554"/>
    <w:rsid w:val="008645D3"/>
    <w:rsid w:val="00887480"/>
    <w:rsid w:val="008948E0"/>
    <w:rsid w:val="008A3116"/>
    <w:rsid w:val="008A5C75"/>
    <w:rsid w:val="008A6752"/>
    <w:rsid w:val="008B2161"/>
    <w:rsid w:val="008B6BEE"/>
    <w:rsid w:val="008C10AC"/>
    <w:rsid w:val="008C4C1D"/>
    <w:rsid w:val="008D5481"/>
    <w:rsid w:val="008E582D"/>
    <w:rsid w:val="008F2C32"/>
    <w:rsid w:val="008F3F35"/>
    <w:rsid w:val="008F400F"/>
    <w:rsid w:val="00902100"/>
    <w:rsid w:val="00917FAB"/>
    <w:rsid w:val="00923E01"/>
    <w:rsid w:val="00924075"/>
    <w:rsid w:val="00926480"/>
    <w:rsid w:val="0093443B"/>
    <w:rsid w:val="009355FA"/>
    <w:rsid w:val="009370A6"/>
    <w:rsid w:val="009375E2"/>
    <w:rsid w:val="00946180"/>
    <w:rsid w:val="00964BF8"/>
    <w:rsid w:val="00967197"/>
    <w:rsid w:val="00971846"/>
    <w:rsid w:val="0097381B"/>
    <w:rsid w:val="0097515E"/>
    <w:rsid w:val="00975CA8"/>
    <w:rsid w:val="009862C5"/>
    <w:rsid w:val="00987D09"/>
    <w:rsid w:val="00992411"/>
    <w:rsid w:val="00997C7B"/>
    <w:rsid w:val="009A55EB"/>
    <w:rsid w:val="009A5F94"/>
    <w:rsid w:val="009A6A7A"/>
    <w:rsid w:val="009B3A84"/>
    <w:rsid w:val="009C21DC"/>
    <w:rsid w:val="009D09D3"/>
    <w:rsid w:val="009D2B09"/>
    <w:rsid w:val="009E6CED"/>
    <w:rsid w:val="009E768C"/>
    <w:rsid w:val="00A05B17"/>
    <w:rsid w:val="00A0686F"/>
    <w:rsid w:val="00A12C70"/>
    <w:rsid w:val="00A16D43"/>
    <w:rsid w:val="00A2756D"/>
    <w:rsid w:val="00A27A55"/>
    <w:rsid w:val="00A30E23"/>
    <w:rsid w:val="00A32016"/>
    <w:rsid w:val="00A334A5"/>
    <w:rsid w:val="00A4188B"/>
    <w:rsid w:val="00A41C26"/>
    <w:rsid w:val="00A44F1E"/>
    <w:rsid w:val="00A52701"/>
    <w:rsid w:val="00A553A7"/>
    <w:rsid w:val="00A64BD7"/>
    <w:rsid w:val="00A7093F"/>
    <w:rsid w:val="00A70CA6"/>
    <w:rsid w:val="00A76D64"/>
    <w:rsid w:val="00A80ECF"/>
    <w:rsid w:val="00A81A13"/>
    <w:rsid w:val="00A868B4"/>
    <w:rsid w:val="00A911EE"/>
    <w:rsid w:val="00AA104C"/>
    <w:rsid w:val="00AB0DAA"/>
    <w:rsid w:val="00AB2C49"/>
    <w:rsid w:val="00AD617A"/>
    <w:rsid w:val="00AD78AB"/>
    <w:rsid w:val="00AE1443"/>
    <w:rsid w:val="00AE2BD3"/>
    <w:rsid w:val="00AE7879"/>
    <w:rsid w:val="00AF24C4"/>
    <w:rsid w:val="00B11ADA"/>
    <w:rsid w:val="00B35487"/>
    <w:rsid w:val="00B35D01"/>
    <w:rsid w:val="00B37328"/>
    <w:rsid w:val="00B37B41"/>
    <w:rsid w:val="00B46F61"/>
    <w:rsid w:val="00B6156A"/>
    <w:rsid w:val="00B6480D"/>
    <w:rsid w:val="00B6591A"/>
    <w:rsid w:val="00B70631"/>
    <w:rsid w:val="00B71FFB"/>
    <w:rsid w:val="00B74F35"/>
    <w:rsid w:val="00B75232"/>
    <w:rsid w:val="00B757F8"/>
    <w:rsid w:val="00B76FAA"/>
    <w:rsid w:val="00B77128"/>
    <w:rsid w:val="00B77976"/>
    <w:rsid w:val="00B77FA1"/>
    <w:rsid w:val="00B82A47"/>
    <w:rsid w:val="00B86C4A"/>
    <w:rsid w:val="00B90FBF"/>
    <w:rsid w:val="00B9576A"/>
    <w:rsid w:val="00BA25B8"/>
    <w:rsid w:val="00BA3F6B"/>
    <w:rsid w:val="00BB2BC6"/>
    <w:rsid w:val="00BB6E22"/>
    <w:rsid w:val="00BC577E"/>
    <w:rsid w:val="00BC6F86"/>
    <w:rsid w:val="00BC7E21"/>
    <w:rsid w:val="00BD07FD"/>
    <w:rsid w:val="00BD2EDF"/>
    <w:rsid w:val="00BD3F17"/>
    <w:rsid w:val="00BD4CC6"/>
    <w:rsid w:val="00BE249B"/>
    <w:rsid w:val="00BE493D"/>
    <w:rsid w:val="00BF0F8B"/>
    <w:rsid w:val="00BF6274"/>
    <w:rsid w:val="00C02DA1"/>
    <w:rsid w:val="00C05E98"/>
    <w:rsid w:val="00C10C55"/>
    <w:rsid w:val="00C12972"/>
    <w:rsid w:val="00C21014"/>
    <w:rsid w:val="00C27BF1"/>
    <w:rsid w:val="00C450F1"/>
    <w:rsid w:val="00C53484"/>
    <w:rsid w:val="00C5424C"/>
    <w:rsid w:val="00C56885"/>
    <w:rsid w:val="00C57BDE"/>
    <w:rsid w:val="00C6581C"/>
    <w:rsid w:val="00C71014"/>
    <w:rsid w:val="00C71D1A"/>
    <w:rsid w:val="00C75A78"/>
    <w:rsid w:val="00C7648A"/>
    <w:rsid w:val="00C80B33"/>
    <w:rsid w:val="00C85714"/>
    <w:rsid w:val="00C91B9E"/>
    <w:rsid w:val="00CB274F"/>
    <w:rsid w:val="00CB278A"/>
    <w:rsid w:val="00CB5BC0"/>
    <w:rsid w:val="00CB5CA1"/>
    <w:rsid w:val="00CB6D1E"/>
    <w:rsid w:val="00CC0058"/>
    <w:rsid w:val="00CC15C1"/>
    <w:rsid w:val="00CD1A27"/>
    <w:rsid w:val="00D06551"/>
    <w:rsid w:val="00D11026"/>
    <w:rsid w:val="00D14EFA"/>
    <w:rsid w:val="00D416C8"/>
    <w:rsid w:val="00D420AC"/>
    <w:rsid w:val="00D424F7"/>
    <w:rsid w:val="00D42959"/>
    <w:rsid w:val="00D43AAB"/>
    <w:rsid w:val="00D63BA6"/>
    <w:rsid w:val="00D65D0C"/>
    <w:rsid w:val="00D921CD"/>
    <w:rsid w:val="00D926BF"/>
    <w:rsid w:val="00D977ED"/>
    <w:rsid w:val="00DA5F10"/>
    <w:rsid w:val="00DA5F96"/>
    <w:rsid w:val="00DB0B22"/>
    <w:rsid w:val="00DB612B"/>
    <w:rsid w:val="00DB6494"/>
    <w:rsid w:val="00DC2E77"/>
    <w:rsid w:val="00DC3990"/>
    <w:rsid w:val="00DD10E3"/>
    <w:rsid w:val="00DE5E57"/>
    <w:rsid w:val="00DF5510"/>
    <w:rsid w:val="00DF7016"/>
    <w:rsid w:val="00DF7C09"/>
    <w:rsid w:val="00E01009"/>
    <w:rsid w:val="00E0186E"/>
    <w:rsid w:val="00E02453"/>
    <w:rsid w:val="00E0320E"/>
    <w:rsid w:val="00E0681B"/>
    <w:rsid w:val="00E07DE1"/>
    <w:rsid w:val="00E10E02"/>
    <w:rsid w:val="00E32E2D"/>
    <w:rsid w:val="00E45E96"/>
    <w:rsid w:val="00E63384"/>
    <w:rsid w:val="00E67451"/>
    <w:rsid w:val="00E72E50"/>
    <w:rsid w:val="00E77AC6"/>
    <w:rsid w:val="00E80941"/>
    <w:rsid w:val="00E81A6F"/>
    <w:rsid w:val="00E84A25"/>
    <w:rsid w:val="00E9043A"/>
    <w:rsid w:val="00E96B0F"/>
    <w:rsid w:val="00EA0B63"/>
    <w:rsid w:val="00EA2B98"/>
    <w:rsid w:val="00EA6849"/>
    <w:rsid w:val="00EA7075"/>
    <w:rsid w:val="00EB034C"/>
    <w:rsid w:val="00EB3867"/>
    <w:rsid w:val="00EB3D82"/>
    <w:rsid w:val="00EC416B"/>
    <w:rsid w:val="00EC4435"/>
    <w:rsid w:val="00EC4DD7"/>
    <w:rsid w:val="00EE0A78"/>
    <w:rsid w:val="00EF2CE4"/>
    <w:rsid w:val="00EF786A"/>
    <w:rsid w:val="00F0012C"/>
    <w:rsid w:val="00F066BB"/>
    <w:rsid w:val="00F343AE"/>
    <w:rsid w:val="00F373E2"/>
    <w:rsid w:val="00F420C3"/>
    <w:rsid w:val="00F45B6D"/>
    <w:rsid w:val="00F62CAF"/>
    <w:rsid w:val="00F62D3C"/>
    <w:rsid w:val="00F65705"/>
    <w:rsid w:val="00F671D0"/>
    <w:rsid w:val="00F72A31"/>
    <w:rsid w:val="00F830B2"/>
    <w:rsid w:val="00F84C8A"/>
    <w:rsid w:val="00F8583F"/>
    <w:rsid w:val="00F90856"/>
    <w:rsid w:val="00F97ED2"/>
    <w:rsid w:val="00FA096A"/>
    <w:rsid w:val="00FA7455"/>
    <w:rsid w:val="00FB2D83"/>
    <w:rsid w:val="00FB686D"/>
    <w:rsid w:val="00FC05F4"/>
    <w:rsid w:val="00FD01D9"/>
    <w:rsid w:val="00FD4CE8"/>
    <w:rsid w:val="00FD679B"/>
    <w:rsid w:val="00FD7E3F"/>
    <w:rsid w:val="00FE476A"/>
    <w:rsid w:val="00FE5B64"/>
    <w:rsid w:val="00FE664F"/>
    <w:rsid w:val="00FE68EC"/>
    <w:rsid w:val="00FE6E06"/>
    <w:rsid w:val="00FF448C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5DE0"/>
  <w15:docId w15:val="{D5B927DD-0877-4A46-94A8-8F09355D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644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513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E4F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FC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E0C6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E0C6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E0C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E0C6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E0C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736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7093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709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7093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5644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1">
    <w:name w:val="Normal (Web)"/>
    <w:basedOn w:val="a"/>
    <w:uiPriority w:val="99"/>
    <w:semiHidden/>
    <w:unhideWhenUsed/>
    <w:rsid w:val="00FF448C"/>
    <w:pPr>
      <w:spacing w:before="100" w:beforeAutospacing="1" w:after="100" w:afterAutospacing="1"/>
    </w:pPr>
  </w:style>
  <w:style w:type="character" w:customStyle="1" w:styleId="a5">
    <w:name w:val="Абзац списка Знак"/>
    <w:link w:val="a4"/>
    <w:uiPriority w:val="34"/>
    <w:locked/>
    <w:rsid w:val="009B3A84"/>
    <w:rPr>
      <w:rFonts w:ascii="Calibri" w:eastAsia="Calibri" w:hAnsi="Calibri" w:cs="Times New Roman"/>
    </w:rPr>
  </w:style>
  <w:style w:type="paragraph" w:customStyle="1" w:styleId="2">
    <w:name w:val="Табл2"/>
    <w:basedOn w:val="a"/>
    <w:link w:val="20"/>
    <w:qFormat/>
    <w:rsid w:val="00FD7E3F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/>
      <w:sz w:val="20"/>
      <w:szCs w:val="20"/>
      <w:lang w:val="x-none" w:eastAsia="x-none"/>
    </w:rPr>
  </w:style>
  <w:style w:type="character" w:customStyle="1" w:styleId="20">
    <w:name w:val="Табл2 Знак"/>
    <w:link w:val="2"/>
    <w:rsid w:val="00FD7E3F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fontstyle01">
    <w:name w:val="fontstyle01"/>
    <w:basedOn w:val="a0"/>
    <w:rsid w:val="00D1102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Среднее значение по организации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7AA-4A28-BD24-DC3C1F7B71ED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7AA-4A28-BD24-DC3C1F7B71E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E7AA-4A28-BD24-DC3C1F7B71E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E7AA-4A28-BD24-DC3C1F7B71ED}"/>
              </c:ext>
            </c:extLst>
          </c:dPt>
          <c:dLbls>
            <c:dLbl>
              <c:idx val="0"/>
              <c:layout>
                <c:manualLayout>
                  <c:x val="-2.1063717746182199E-3"/>
                  <c:y val="1.6348514748311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7AA-4A28-BD24-DC3C1F7B71ED}"/>
                </c:ext>
              </c:extLst>
            </c:dLbl>
            <c:dLbl>
              <c:idx val="1"/>
              <c:layout>
                <c:manualLayout>
                  <c:x val="-2.1065376306634658E-3"/>
                  <c:y val="1.3234077750206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7AA-4A28-BD24-DC3C1F7B71ED}"/>
                </c:ext>
              </c:extLst>
            </c:dLbl>
            <c:dLbl>
              <c:idx val="2"/>
              <c:layout>
                <c:manualLayout>
                  <c:x val="0"/>
                  <c:y val="1.3234077750206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7AA-4A28-BD24-DC3C1F7B71ED}"/>
                </c:ext>
              </c:extLst>
            </c:dLbl>
            <c:dLbl>
              <c:idx val="3"/>
              <c:layout>
                <c:manualLayout>
                  <c:x val="-2.1063717746182971E-3"/>
                  <c:y val="1.3234077750206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E7AA-4A28-BD24-DC3C1F7B71ED}"/>
                </c:ext>
              </c:extLst>
            </c:dLbl>
            <c:dLbl>
              <c:idx val="4"/>
              <c:layout>
                <c:manualLayout>
                  <c:x val="0"/>
                  <c:y val="1.6542597187758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676F-4923-8D90-AAF27B9CCE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Открытость и доступность информации об организации</c:v>
                </c:pt>
                <c:pt idx="1">
                  <c:v>Комфортность условий, в которых осуществляется образовательная деятельность</c:v>
                </c:pt>
                <c:pt idx="2">
                  <c:v>Доступность образовательной деятельности для инвалидов</c:v>
                </c:pt>
                <c:pt idx="3">
                  <c:v>Доброжелательность, вежливость работников организации</c:v>
                </c:pt>
                <c:pt idx="4">
                  <c:v>Удовлетворенность условиями осуществления образовательной деятельности организации</c:v>
                </c:pt>
              </c:strCache>
            </c:strRef>
          </c:cat>
          <c:val>
            <c:numRef>
              <c:f>Лист1!$B$2:$B$6</c:f>
              <c:numCache>
                <c:formatCode>#,##0.00_р_.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59.9</c:v>
                </c:pt>
                <c:pt idx="3">
                  <c:v>100</c:v>
                </c:pt>
                <c:pt idx="4">
                  <c:v>92.8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7AA-4A28-BD24-DC3C1F7B71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 по кластеру ОО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1035522218490459E-3"/>
                  <c:y val="9.9346762796089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292259083728278E-2"/>
                      <c:h val="3.753528327569475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676F-4923-8D90-AAF27B9CCE4F}"/>
                </c:ext>
              </c:extLst>
            </c:dLbl>
            <c:dLbl>
              <c:idx val="1"/>
              <c:layout>
                <c:manualLayout>
                  <c:x val="1.331824043321599E-4"/>
                  <c:y val="1.64363077444103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E7AA-4A28-BD24-DC3C1F7B71ED}"/>
                </c:ext>
              </c:extLst>
            </c:dLbl>
            <c:dLbl>
              <c:idx val="2"/>
              <c:layout>
                <c:manualLayout>
                  <c:x val="-1.3500682082986072E-4"/>
                  <c:y val="1.7718293898126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E7AA-4A28-BD24-DC3C1F7B71ED}"/>
                </c:ext>
              </c:extLst>
            </c:dLbl>
            <c:dLbl>
              <c:idx val="3"/>
              <c:layout>
                <c:manualLayout>
                  <c:x val="1.9723600900598327E-3"/>
                  <c:y val="1.3148889887523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E7AA-4A28-BD24-DC3C1F7B71ED}"/>
                </c:ext>
              </c:extLst>
            </c:dLbl>
            <c:dLbl>
              <c:idx val="4"/>
              <c:layout>
                <c:manualLayout>
                  <c:x val="-1.8244164977008205E-6"/>
                  <c:y val="1.3236943396963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76F-4923-8D90-AAF27B9CCE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Открытость и доступность информации об организации</c:v>
                </c:pt>
                <c:pt idx="1">
                  <c:v>Комфортность условий, в которых осуществляется образовательная деятельность</c:v>
                </c:pt>
                <c:pt idx="2">
                  <c:v>Доступность образовательной деятельности для инвалидов</c:v>
                </c:pt>
                <c:pt idx="3">
                  <c:v>Доброжелательность, вежливость работников организации</c:v>
                </c:pt>
                <c:pt idx="4">
                  <c:v>Удовлетворенность условиями осуществления образовательной деятельности организации</c:v>
                </c:pt>
              </c:strCache>
            </c:strRef>
          </c:cat>
          <c:val>
            <c:numRef>
              <c:f>Лист1!$C$2:$C$6</c:f>
              <c:numCache>
                <c:formatCode>#,##0.00_р_.</c:formatCode>
                <c:ptCount val="5"/>
                <c:pt idx="0">
                  <c:v>97.4</c:v>
                </c:pt>
                <c:pt idx="1">
                  <c:v>97.51</c:v>
                </c:pt>
                <c:pt idx="2">
                  <c:v>66.53</c:v>
                </c:pt>
                <c:pt idx="3">
                  <c:v>95.52</c:v>
                </c:pt>
                <c:pt idx="4">
                  <c:v>93.76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7AA-4A28-BD24-DC3C1F7B71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000640"/>
        <c:axId val="114002176"/>
      </c:barChart>
      <c:catAx>
        <c:axId val="114000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14002176"/>
        <c:crosses val="autoZero"/>
        <c:auto val="1"/>
        <c:lblAlgn val="ctr"/>
        <c:lblOffset val="100"/>
        <c:noMultiLvlLbl val="0"/>
      </c:catAx>
      <c:valAx>
        <c:axId val="114002176"/>
        <c:scaling>
          <c:orientation val="minMax"/>
        </c:scaling>
        <c:delete val="0"/>
        <c:axPos val="l"/>
        <c:majorGridlines>
          <c:spPr>
            <a:ln>
              <a:solidFill>
                <a:schemeClr val="accent1">
                  <a:lumMod val="20000"/>
                  <a:lumOff val="80000"/>
                </a:schemeClr>
              </a:solidFill>
            </a:ln>
          </c:spPr>
        </c:majorGridlines>
        <c:numFmt formatCode="#,##0.00_р_." sourceLinked="1"/>
        <c:majorTickMark val="out"/>
        <c:minorTickMark val="none"/>
        <c:tickLblPos val="nextTo"/>
        <c:crossAx val="11400064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9407A-D778-4927-B34E-8E55B7F1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</TotalTime>
  <Pages>5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 Турубанова</dc:creator>
  <cp:lastModifiedBy>Елена Валерьевна Турубанова</cp:lastModifiedBy>
  <cp:revision>199</cp:revision>
  <cp:lastPrinted>2024-03-06T10:57:00Z</cp:lastPrinted>
  <dcterms:created xsi:type="dcterms:W3CDTF">2019-10-24T12:51:00Z</dcterms:created>
  <dcterms:modified xsi:type="dcterms:W3CDTF">2025-10-28T11:58:00Z</dcterms:modified>
</cp:coreProperties>
</file>